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417" w:rsidRPr="00C301D3" w:rsidRDefault="000D7417" w:rsidP="0007474E">
      <w:pPr>
        <w:rPr>
          <w:rFonts w:ascii="Arial" w:hAnsi="Arial" w:cs="Arial"/>
        </w:rPr>
      </w:pPr>
    </w:p>
    <w:p w:rsidR="00C301D3" w:rsidRPr="00C301D3" w:rsidRDefault="007E6993" w:rsidP="00C301D3">
      <w:pPr>
        <w:rPr>
          <w:rFonts w:ascii="Arial" w:hAnsi="Arial" w:cs="Arial"/>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22.15pt;margin-top:1.3pt;width:179.25pt;height:32.4pt;z-index:-251658752;mso-wrap-edited:t" wrapcoords="11225 8491 11179 8697 11179 8697 11225 9109 11225 8491" fillcolor="window">
            <v:imagedata r:id="rId8" o:title="" croptop="14432f" cropbottom="24559f" cropleft="1224f" cropright="1055f"/>
            <w10:wrap type="tight"/>
          </v:shape>
          <o:OLEObject Type="Embed" ProgID="AutoCAD.Drawing.15" ShapeID="_x0000_s1026" DrawAspect="Content" ObjectID="_1527321344" r:id="rId9"/>
        </w:pict>
      </w:r>
    </w:p>
    <w:p w:rsidR="00C301D3" w:rsidRPr="00C301D3" w:rsidRDefault="00C301D3" w:rsidP="00C301D3">
      <w:pPr>
        <w:rPr>
          <w:rFonts w:ascii="Arial" w:hAnsi="Arial" w:cs="Arial"/>
        </w:rPr>
      </w:pPr>
    </w:p>
    <w:p w:rsidR="00C301D3" w:rsidRPr="00C301D3" w:rsidRDefault="00C301D3" w:rsidP="00C301D3">
      <w:pPr>
        <w:spacing w:after="0"/>
        <w:jc w:val="center"/>
        <w:outlineLvl w:val="0"/>
        <w:rPr>
          <w:rFonts w:ascii="Arial" w:hAnsi="Arial" w:cs="Arial"/>
        </w:rPr>
      </w:pPr>
      <w:proofErr w:type="spellStart"/>
      <w:r w:rsidRPr="00C301D3">
        <w:rPr>
          <w:rFonts w:ascii="Arial" w:hAnsi="Arial" w:cs="Arial"/>
        </w:rPr>
        <w:t>Skloprojekt</w:t>
      </w:r>
      <w:proofErr w:type="spellEnd"/>
      <w:r w:rsidRPr="00C301D3">
        <w:rPr>
          <w:rFonts w:ascii="Arial" w:hAnsi="Arial" w:cs="Arial"/>
        </w:rPr>
        <w:t xml:space="preserve"> spol. s r.o. – Sokolovská 27, 186 00 Praha 8</w:t>
      </w:r>
    </w:p>
    <w:p w:rsidR="00C301D3" w:rsidRDefault="00C301D3" w:rsidP="00C301D3">
      <w:pPr>
        <w:spacing w:after="0"/>
        <w:jc w:val="center"/>
        <w:outlineLvl w:val="0"/>
        <w:rPr>
          <w:rFonts w:ascii="Arial" w:hAnsi="Arial" w:cs="Arial"/>
        </w:rPr>
      </w:pPr>
      <w:r w:rsidRPr="00C301D3">
        <w:rPr>
          <w:rFonts w:ascii="Arial" w:hAnsi="Arial" w:cs="Arial"/>
        </w:rPr>
        <w:t xml:space="preserve">Tel. +420/224 813 680, </w:t>
      </w:r>
      <w:r>
        <w:rPr>
          <w:rFonts w:ascii="Arial" w:hAnsi="Arial" w:cs="Arial"/>
        </w:rPr>
        <w:t>224 813 683, 602 384 305</w:t>
      </w:r>
      <w:r w:rsidRPr="00C301D3">
        <w:rPr>
          <w:rFonts w:ascii="Arial" w:hAnsi="Arial" w:cs="Arial"/>
        </w:rPr>
        <w:t xml:space="preserve"> </w:t>
      </w:r>
    </w:p>
    <w:p w:rsidR="00C301D3" w:rsidRPr="00C301D3" w:rsidRDefault="00C301D3" w:rsidP="00C301D3">
      <w:pPr>
        <w:spacing w:after="0"/>
        <w:jc w:val="center"/>
        <w:outlineLvl w:val="0"/>
        <w:rPr>
          <w:rFonts w:ascii="Arial" w:hAnsi="Arial" w:cs="Arial"/>
          <w:color w:val="0000FF"/>
        </w:rPr>
      </w:pPr>
      <w:r w:rsidRPr="00C301D3">
        <w:rPr>
          <w:rFonts w:ascii="Arial" w:hAnsi="Arial" w:cs="Arial"/>
        </w:rPr>
        <w:t xml:space="preserve"> e-mail: </w:t>
      </w:r>
      <w:hyperlink r:id="rId10" w:history="1">
        <w:r w:rsidRPr="00C301D3">
          <w:rPr>
            <w:rStyle w:val="Hypertextovodkaz"/>
            <w:rFonts w:ascii="Arial" w:hAnsi="Arial" w:cs="Arial"/>
          </w:rPr>
          <w:t>info@skloprojekt.cz</w:t>
        </w:r>
      </w:hyperlink>
    </w:p>
    <w:p w:rsidR="00C301D3" w:rsidRPr="00C301D3" w:rsidRDefault="00C301D3" w:rsidP="00C301D3">
      <w:pPr>
        <w:pStyle w:val="Zpat"/>
        <w:tabs>
          <w:tab w:val="left" w:pos="708"/>
        </w:tabs>
        <w:spacing w:line="276" w:lineRule="auto"/>
        <w:jc w:val="center"/>
        <w:rPr>
          <w:rFonts w:ascii="Arial" w:hAnsi="Arial" w:cs="Arial"/>
          <w:bCs/>
        </w:rPr>
      </w:pPr>
      <w:r w:rsidRPr="00C301D3">
        <w:rPr>
          <w:rFonts w:ascii="Arial" w:hAnsi="Arial" w:cs="Arial"/>
          <w:bCs/>
        </w:rPr>
        <w:t xml:space="preserve">IČO:  </w:t>
      </w:r>
      <w:proofErr w:type="gramStart"/>
      <w:r w:rsidRPr="00C301D3">
        <w:rPr>
          <w:rFonts w:ascii="Arial" w:hAnsi="Arial" w:cs="Arial"/>
          <w:bCs/>
        </w:rPr>
        <w:t>16192974             DIČ</w:t>
      </w:r>
      <w:proofErr w:type="gramEnd"/>
      <w:r w:rsidRPr="00C301D3">
        <w:rPr>
          <w:rFonts w:ascii="Arial" w:hAnsi="Arial" w:cs="Arial"/>
          <w:bCs/>
        </w:rPr>
        <w:t>: CZ16192974</w:t>
      </w:r>
    </w:p>
    <w:p w:rsidR="00C301D3" w:rsidRPr="00C301D3" w:rsidRDefault="00C301D3" w:rsidP="00C301D3">
      <w:pPr>
        <w:rPr>
          <w:rFonts w:ascii="Arial" w:hAnsi="Arial" w:cs="Arial"/>
        </w:rPr>
      </w:pPr>
    </w:p>
    <w:p w:rsidR="00C301D3" w:rsidRPr="00C301D3" w:rsidRDefault="00C301D3" w:rsidP="00C301D3">
      <w:pPr>
        <w:pStyle w:val="Zpat"/>
        <w:tabs>
          <w:tab w:val="left" w:pos="708"/>
        </w:tabs>
        <w:rPr>
          <w:rFonts w:ascii="Arial" w:hAnsi="Arial" w:cs="Arial"/>
        </w:rPr>
      </w:pPr>
      <w:r w:rsidRPr="00C301D3">
        <w:rPr>
          <w:rFonts w:ascii="Arial" w:hAnsi="Arial" w:cs="Arial"/>
        </w:rPr>
        <w:tab/>
      </w:r>
      <w:r w:rsidRPr="00C301D3">
        <w:rPr>
          <w:rFonts w:ascii="Arial" w:hAnsi="Arial" w:cs="Arial"/>
        </w:rPr>
        <w:tab/>
      </w:r>
      <w:r w:rsidRPr="00C301D3">
        <w:rPr>
          <w:rFonts w:ascii="Arial" w:hAnsi="Arial" w:cs="Arial"/>
        </w:rPr>
        <w:tab/>
      </w:r>
      <w:r w:rsidRPr="00C301D3">
        <w:rPr>
          <w:rFonts w:ascii="Arial" w:hAnsi="Arial" w:cs="Arial"/>
        </w:rPr>
        <w:tab/>
      </w:r>
      <w:r w:rsidRPr="00C301D3">
        <w:rPr>
          <w:rFonts w:ascii="Arial" w:hAnsi="Arial" w:cs="Arial"/>
        </w:rPr>
        <w:tab/>
      </w:r>
      <w:r w:rsidRPr="00C301D3">
        <w:rPr>
          <w:rFonts w:ascii="Arial" w:hAnsi="Arial" w:cs="Arial"/>
        </w:rPr>
        <w:tab/>
      </w:r>
      <w:r w:rsidRPr="00C301D3">
        <w:rPr>
          <w:rFonts w:ascii="Arial" w:hAnsi="Arial" w:cs="Arial"/>
        </w:rPr>
        <w:tab/>
      </w:r>
    </w:p>
    <w:p w:rsidR="00C301D3" w:rsidRDefault="00C301D3" w:rsidP="00C301D3">
      <w:pPr>
        <w:spacing w:after="0"/>
        <w:jc w:val="both"/>
      </w:pPr>
    </w:p>
    <w:p w:rsidR="00C301D3" w:rsidRDefault="00C301D3" w:rsidP="00C301D3">
      <w:pPr>
        <w:spacing w:after="0"/>
        <w:jc w:val="both"/>
      </w:pPr>
    </w:p>
    <w:tbl>
      <w:tblPr>
        <w:tblW w:w="0" w:type="auto"/>
        <w:tblInd w:w="779" w:type="dxa"/>
        <w:tblLayout w:type="fixed"/>
        <w:tblCellMar>
          <w:left w:w="70" w:type="dxa"/>
          <w:right w:w="70" w:type="dxa"/>
        </w:tblCellMar>
        <w:tblLook w:val="0000" w:firstRow="0" w:lastRow="0" w:firstColumn="0" w:lastColumn="0" w:noHBand="0" w:noVBand="0"/>
      </w:tblPr>
      <w:tblGrid>
        <w:gridCol w:w="7796"/>
      </w:tblGrid>
      <w:tr w:rsidR="00C301D3" w:rsidTr="00F54B8D">
        <w:trPr>
          <w:trHeight w:val="886"/>
        </w:trPr>
        <w:tc>
          <w:tcPr>
            <w:tcW w:w="7796" w:type="dxa"/>
          </w:tcPr>
          <w:p w:rsidR="00C301D3" w:rsidRDefault="00C301D3" w:rsidP="00C301D3">
            <w:pPr>
              <w:spacing w:after="0"/>
              <w:jc w:val="both"/>
              <w:rPr>
                <w:rFonts w:ascii="Arial" w:hAnsi="Arial"/>
              </w:rPr>
            </w:pPr>
          </w:p>
          <w:p w:rsidR="00C301D3" w:rsidRPr="004B70F8" w:rsidRDefault="00C301D3" w:rsidP="00C301D3">
            <w:pPr>
              <w:pStyle w:val="Nadpis4"/>
              <w:rPr>
                <w:rFonts w:ascii="Arial" w:hAnsi="Arial"/>
                <w:b/>
                <w:caps/>
                <w:szCs w:val="32"/>
              </w:rPr>
            </w:pPr>
            <w:r w:rsidRPr="004B70F8">
              <w:rPr>
                <w:rFonts w:ascii="Arial" w:hAnsi="Arial"/>
                <w:b/>
                <w:caps/>
                <w:szCs w:val="32"/>
              </w:rPr>
              <w:t>dokumentace</w:t>
            </w:r>
            <w:r>
              <w:rPr>
                <w:rFonts w:ascii="Arial" w:hAnsi="Arial"/>
                <w:b/>
                <w:caps/>
                <w:szCs w:val="32"/>
              </w:rPr>
              <w:t xml:space="preserve"> PRO STAVEBNÍ POVOLENÍ</w:t>
            </w:r>
            <w:r w:rsidRPr="004B70F8">
              <w:rPr>
                <w:rFonts w:ascii="Arial" w:hAnsi="Arial"/>
                <w:b/>
                <w:caps/>
                <w:szCs w:val="32"/>
              </w:rPr>
              <w:t xml:space="preserve"> </w:t>
            </w:r>
          </w:p>
          <w:p w:rsidR="00C301D3" w:rsidRDefault="00C301D3" w:rsidP="00C301D3">
            <w:pPr>
              <w:spacing w:after="0"/>
            </w:pPr>
          </w:p>
          <w:p w:rsidR="00C301D3" w:rsidRDefault="00C301D3" w:rsidP="00C301D3">
            <w:pPr>
              <w:spacing w:after="0"/>
            </w:pPr>
          </w:p>
          <w:p w:rsidR="00C301D3" w:rsidRDefault="00C301D3" w:rsidP="00C301D3">
            <w:pPr>
              <w:spacing w:after="0"/>
            </w:pPr>
          </w:p>
          <w:p w:rsidR="00C301D3" w:rsidRDefault="00C301D3" w:rsidP="00C301D3">
            <w:pPr>
              <w:spacing w:after="0"/>
            </w:pPr>
          </w:p>
          <w:p w:rsidR="00C301D3" w:rsidRDefault="00C301D3" w:rsidP="00C301D3">
            <w:pPr>
              <w:spacing w:after="0"/>
            </w:pPr>
          </w:p>
          <w:p w:rsidR="00C301D3" w:rsidRDefault="00C301D3" w:rsidP="00C301D3">
            <w:pPr>
              <w:pStyle w:val="Nadpis1"/>
            </w:pPr>
          </w:p>
        </w:tc>
      </w:tr>
    </w:tbl>
    <w:p w:rsidR="00C301D3" w:rsidRDefault="00C301D3" w:rsidP="00C301D3">
      <w:pPr>
        <w:spacing w:after="0"/>
        <w:jc w:val="both"/>
        <w:rPr>
          <w:rFonts w:ascii="Arial" w:hAnsi="Arial"/>
        </w:rPr>
      </w:pPr>
    </w:p>
    <w:tbl>
      <w:tblPr>
        <w:tblW w:w="0" w:type="auto"/>
        <w:tblInd w:w="-49" w:type="dxa"/>
        <w:tblLayout w:type="fixed"/>
        <w:tblCellMar>
          <w:left w:w="70" w:type="dxa"/>
          <w:right w:w="70" w:type="dxa"/>
        </w:tblCellMar>
        <w:tblLook w:val="0000" w:firstRow="0" w:lastRow="0" w:firstColumn="0" w:lastColumn="0" w:noHBand="0" w:noVBand="0"/>
      </w:tblPr>
      <w:tblGrid>
        <w:gridCol w:w="2954"/>
        <w:gridCol w:w="6237"/>
      </w:tblGrid>
      <w:tr w:rsidR="00C301D3" w:rsidTr="00F54B8D">
        <w:trPr>
          <w:trHeight w:val="641"/>
        </w:trPr>
        <w:tc>
          <w:tcPr>
            <w:tcW w:w="2954" w:type="dxa"/>
          </w:tcPr>
          <w:p w:rsidR="00C301D3" w:rsidRDefault="00C301D3" w:rsidP="00C301D3">
            <w:pPr>
              <w:spacing w:after="0"/>
              <w:jc w:val="both"/>
              <w:rPr>
                <w:rFonts w:ascii="Arial" w:hAnsi="Arial"/>
              </w:rPr>
            </w:pPr>
            <w:r>
              <w:rPr>
                <w:rFonts w:ascii="Arial" w:hAnsi="Arial"/>
              </w:rPr>
              <w:t>Stavba, místo:</w:t>
            </w:r>
          </w:p>
        </w:tc>
        <w:tc>
          <w:tcPr>
            <w:tcW w:w="6237" w:type="dxa"/>
          </w:tcPr>
          <w:p w:rsidR="00C301D3" w:rsidRDefault="00C301D3" w:rsidP="00C301D3">
            <w:pPr>
              <w:spacing w:after="0"/>
              <w:rPr>
                <w:rFonts w:ascii="Arial" w:hAnsi="Arial" w:cs="Arial"/>
              </w:rPr>
            </w:pPr>
            <w:r w:rsidRPr="00C301D3">
              <w:rPr>
                <w:rFonts w:ascii="Arial" w:hAnsi="Arial" w:cs="Arial"/>
              </w:rPr>
              <w:t>Zateplen</w:t>
            </w:r>
            <w:r>
              <w:rPr>
                <w:rFonts w:ascii="Arial" w:hAnsi="Arial" w:cs="Arial"/>
              </w:rPr>
              <w:t>í ZŠ U Školské zahrady 1030/4</w:t>
            </w:r>
          </w:p>
          <w:p w:rsidR="00C301D3" w:rsidRPr="00C301D3" w:rsidRDefault="00C301D3" w:rsidP="00C301D3">
            <w:pPr>
              <w:spacing w:after="0"/>
              <w:rPr>
                <w:rFonts w:ascii="Arial" w:hAnsi="Arial" w:cs="Arial"/>
              </w:rPr>
            </w:pPr>
            <w:proofErr w:type="gramStart"/>
            <w:r>
              <w:rPr>
                <w:rFonts w:ascii="Arial" w:hAnsi="Arial" w:cs="Arial"/>
              </w:rPr>
              <w:t>182 00  Praha</w:t>
            </w:r>
            <w:proofErr w:type="gramEnd"/>
            <w:r>
              <w:rPr>
                <w:rFonts w:ascii="Arial" w:hAnsi="Arial" w:cs="Arial"/>
              </w:rPr>
              <w:t xml:space="preserve"> 8 - Kobylisy</w:t>
            </w:r>
          </w:p>
          <w:p w:rsidR="00C301D3" w:rsidRPr="004B70F8" w:rsidRDefault="00C301D3" w:rsidP="00C301D3">
            <w:pPr>
              <w:spacing w:after="0"/>
              <w:rPr>
                <w:rFonts w:ascii="Arial" w:hAnsi="Arial" w:cs="Arial"/>
                <w:b/>
              </w:rPr>
            </w:pPr>
          </w:p>
        </w:tc>
      </w:tr>
      <w:tr w:rsidR="00C301D3" w:rsidTr="00F54B8D">
        <w:trPr>
          <w:trHeight w:val="641"/>
        </w:trPr>
        <w:tc>
          <w:tcPr>
            <w:tcW w:w="2954" w:type="dxa"/>
          </w:tcPr>
          <w:p w:rsidR="00C301D3" w:rsidRDefault="00C301D3" w:rsidP="00C301D3">
            <w:pPr>
              <w:spacing w:after="0"/>
              <w:jc w:val="both"/>
              <w:rPr>
                <w:rFonts w:ascii="Arial" w:hAnsi="Arial"/>
              </w:rPr>
            </w:pPr>
            <w:r>
              <w:rPr>
                <w:rFonts w:ascii="Arial" w:hAnsi="Arial"/>
              </w:rPr>
              <w:t>Odběratel:</w:t>
            </w:r>
          </w:p>
        </w:tc>
        <w:tc>
          <w:tcPr>
            <w:tcW w:w="6237" w:type="dxa"/>
          </w:tcPr>
          <w:p w:rsidR="00C301D3" w:rsidRDefault="00C301D3" w:rsidP="00C301D3">
            <w:pPr>
              <w:spacing w:after="0"/>
              <w:rPr>
                <w:rFonts w:ascii="Arial" w:hAnsi="Arial" w:cs="Arial"/>
              </w:rPr>
            </w:pPr>
            <w:r w:rsidRPr="00C301D3">
              <w:rPr>
                <w:rFonts w:ascii="Arial" w:hAnsi="Arial" w:cs="Arial"/>
              </w:rPr>
              <w:t>Servisní středisko pro správu svěřeného majetku</w:t>
            </w:r>
            <w:r>
              <w:rPr>
                <w:rFonts w:ascii="Arial" w:hAnsi="Arial" w:cs="Arial"/>
              </w:rPr>
              <w:t xml:space="preserve"> MČ Praha 8</w:t>
            </w:r>
          </w:p>
          <w:p w:rsidR="00C301D3" w:rsidRPr="00C301D3" w:rsidRDefault="00C301D3" w:rsidP="00C301D3">
            <w:pPr>
              <w:spacing w:after="0"/>
              <w:rPr>
                <w:rFonts w:ascii="Arial" w:hAnsi="Arial" w:cs="Arial"/>
              </w:rPr>
            </w:pPr>
            <w:r>
              <w:rPr>
                <w:rFonts w:ascii="Arial" w:hAnsi="Arial" w:cs="Arial"/>
              </w:rPr>
              <w:t xml:space="preserve">U Synagogy 2, </w:t>
            </w:r>
            <w:proofErr w:type="gramStart"/>
            <w:r>
              <w:rPr>
                <w:rFonts w:ascii="Arial" w:hAnsi="Arial" w:cs="Arial"/>
              </w:rPr>
              <w:t>180 00  Praha</w:t>
            </w:r>
            <w:proofErr w:type="gramEnd"/>
            <w:r>
              <w:rPr>
                <w:rFonts w:ascii="Arial" w:hAnsi="Arial" w:cs="Arial"/>
              </w:rPr>
              <w:t xml:space="preserve"> 8</w:t>
            </w:r>
          </w:p>
        </w:tc>
      </w:tr>
      <w:tr w:rsidR="00C301D3" w:rsidTr="00F54B8D">
        <w:trPr>
          <w:trHeight w:val="641"/>
        </w:trPr>
        <w:tc>
          <w:tcPr>
            <w:tcW w:w="2954" w:type="dxa"/>
          </w:tcPr>
          <w:p w:rsidR="00C301D3" w:rsidRDefault="00C301D3" w:rsidP="00C301D3">
            <w:pPr>
              <w:spacing w:after="0"/>
              <w:jc w:val="both"/>
              <w:rPr>
                <w:rFonts w:ascii="Arial" w:hAnsi="Arial"/>
              </w:rPr>
            </w:pPr>
          </w:p>
          <w:p w:rsidR="00C301D3" w:rsidRDefault="00C301D3" w:rsidP="00C301D3">
            <w:pPr>
              <w:spacing w:after="0"/>
              <w:jc w:val="both"/>
              <w:rPr>
                <w:rFonts w:ascii="Arial" w:hAnsi="Arial"/>
              </w:rPr>
            </w:pPr>
            <w:proofErr w:type="gramStart"/>
            <w:r>
              <w:rPr>
                <w:rFonts w:ascii="Arial" w:hAnsi="Arial"/>
              </w:rPr>
              <w:t>Část :</w:t>
            </w:r>
            <w:proofErr w:type="gramEnd"/>
          </w:p>
          <w:p w:rsidR="00C301D3" w:rsidRDefault="00C301D3" w:rsidP="00C301D3">
            <w:pPr>
              <w:spacing w:after="0"/>
              <w:jc w:val="both"/>
              <w:rPr>
                <w:rFonts w:ascii="Arial" w:hAnsi="Arial"/>
              </w:rPr>
            </w:pPr>
          </w:p>
          <w:p w:rsidR="00C301D3" w:rsidRDefault="00C301D3" w:rsidP="00C301D3">
            <w:pPr>
              <w:spacing w:after="0"/>
              <w:jc w:val="both"/>
              <w:rPr>
                <w:rFonts w:ascii="Arial" w:hAnsi="Arial"/>
              </w:rPr>
            </w:pPr>
          </w:p>
        </w:tc>
        <w:tc>
          <w:tcPr>
            <w:tcW w:w="6237" w:type="dxa"/>
          </w:tcPr>
          <w:p w:rsidR="00C301D3" w:rsidRDefault="00C301D3" w:rsidP="00C301D3">
            <w:pPr>
              <w:spacing w:after="0"/>
              <w:rPr>
                <w:rFonts w:ascii="Arial" w:hAnsi="Arial"/>
                <w:b/>
                <w:caps/>
              </w:rPr>
            </w:pPr>
          </w:p>
          <w:p w:rsidR="00F01A49" w:rsidRPr="004B70F8" w:rsidRDefault="00F01A49" w:rsidP="00C301D3">
            <w:pPr>
              <w:spacing w:after="0"/>
              <w:rPr>
                <w:rFonts w:ascii="Arial" w:hAnsi="Arial"/>
                <w:b/>
                <w:caps/>
              </w:rPr>
            </w:pPr>
            <w:r>
              <w:rPr>
                <w:rFonts w:ascii="Arial" w:hAnsi="Arial"/>
                <w:b/>
                <w:caps/>
              </w:rPr>
              <w:t>TECHNICKÁ ZPRÁVA</w:t>
            </w:r>
          </w:p>
        </w:tc>
      </w:tr>
    </w:tbl>
    <w:p w:rsidR="00C301D3" w:rsidRDefault="00C301D3" w:rsidP="00C301D3">
      <w:pPr>
        <w:jc w:val="both"/>
        <w:rPr>
          <w:rFonts w:ascii="Arial" w:hAnsi="Arial"/>
        </w:rPr>
      </w:pPr>
    </w:p>
    <w:p w:rsidR="00C301D3" w:rsidRDefault="00C301D3" w:rsidP="00C301D3">
      <w:pPr>
        <w:jc w:val="both"/>
        <w:rPr>
          <w:rFonts w:ascii="Arial" w:hAnsi="Arial"/>
        </w:rPr>
      </w:pPr>
    </w:p>
    <w:p w:rsidR="00C301D3" w:rsidRDefault="00C301D3" w:rsidP="00C301D3">
      <w:pPr>
        <w:jc w:val="both"/>
        <w:rPr>
          <w:rFonts w:ascii="Arial" w:hAnsi="Arial"/>
        </w:rPr>
      </w:pPr>
    </w:p>
    <w:p w:rsidR="00C301D3" w:rsidRDefault="00C301D3" w:rsidP="00C301D3">
      <w:pPr>
        <w:jc w:val="both"/>
        <w:rPr>
          <w:rFonts w:ascii="Arial" w:hAnsi="Arial"/>
        </w:rPr>
      </w:pPr>
    </w:p>
    <w:tbl>
      <w:tblPr>
        <w:tblW w:w="10348" w:type="dxa"/>
        <w:tblInd w:w="70" w:type="dxa"/>
        <w:tblLayout w:type="fixed"/>
        <w:tblCellMar>
          <w:left w:w="70" w:type="dxa"/>
          <w:right w:w="70" w:type="dxa"/>
        </w:tblCellMar>
        <w:tblLook w:val="0000" w:firstRow="0" w:lastRow="0" w:firstColumn="0" w:lastColumn="0" w:noHBand="0" w:noVBand="0"/>
      </w:tblPr>
      <w:tblGrid>
        <w:gridCol w:w="3969"/>
        <w:gridCol w:w="1985"/>
        <w:gridCol w:w="2552"/>
        <w:gridCol w:w="1842"/>
      </w:tblGrid>
      <w:tr w:rsidR="00C301D3" w:rsidTr="00F54B8D">
        <w:trPr>
          <w:trHeight w:val="491"/>
        </w:trPr>
        <w:tc>
          <w:tcPr>
            <w:tcW w:w="3969" w:type="dxa"/>
          </w:tcPr>
          <w:p w:rsidR="00C301D3" w:rsidRDefault="00C301D3" w:rsidP="00F01A49">
            <w:pPr>
              <w:spacing w:after="0" w:line="240" w:lineRule="auto"/>
              <w:ind w:right="-779"/>
              <w:jc w:val="both"/>
              <w:rPr>
                <w:rFonts w:ascii="Arial" w:hAnsi="Arial"/>
              </w:rPr>
            </w:pPr>
            <w:r>
              <w:rPr>
                <w:rFonts w:ascii="Arial" w:hAnsi="Arial"/>
              </w:rPr>
              <w:t xml:space="preserve">Vypracoval:    </w:t>
            </w:r>
            <w:r w:rsidR="00F01A49">
              <w:rPr>
                <w:rFonts w:ascii="Arial" w:hAnsi="Arial"/>
              </w:rPr>
              <w:t>Ing. Václav Houska</w:t>
            </w:r>
          </w:p>
          <w:p w:rsidR="00F01A49" w:rsidRDefault="00F01A49" w:rsidP="00F01A49">
            <w:pPr>
              <w:spacing w:after="0" w:line="240" w:lineRule="auto"/>
              <w:ind w:right="-779"/>
              <w:jc w:val="both"/>
              <w:rPr>
                <w:rFonts w:ascii="Arial" w:hAnsi="Arial"/>
              </w:rPr>
            </w:pPr>
            <w:r>
              <w:rPr>
                <w:rFonts w:ascii="Arial" w:hAnsi="Arial"/>
              </w:rPr>
              <w:t xml:space="preserve">                       Ing. Věra Nováková</w:t>
            </w:r>
          </w:p>
          <w:p w:rsidR="00F01A49" w:rsidRDefault="00F01A49" w:rsidP="00F01A49">
            <w:pPr>
              <w:spacing w:after="0"/>
              <w:ind w:right="-779"/>
              <w:jc w:val="both"/>
              <w:rPr>
                <w:rFonts w:ascii="Arial" w:hAnsi="Arial"/>
              </w:rPr>
            </w:pPr>
          </w:p>
        </w:tc>
        <w:tc>
          <w:tcPr>
            <w:tcW w:w="1985" w:type="dxa"/>
          </w:tcPr>
          <w:p w:rsidR="00C301D3" w:rsidRDefault="00C301D3" w:rsidP="00F54B8D">
            <w:pPr>
              <w:pStyle w:val="Nadpis5"/>
              <w:rPr>
                <w:rFonts w:ascii="Arial" w:hAnsi="Arial"/>
                <w:spacing w:val="0"/>
              </w:rPr>
            </w:pPr>
          </w:p>
        </w:tc>
        <w:tc>
          <w:tcPr>
            <w:tcW w:w="2552" w:type="dxa"/>
          </w:tcPr>
          <w:p w:rsidR="00C301D3" w:rsidRDefault="00C301D3" w:rsidP="00F01A49">
            <w:pPr>
              <w:spacing w:after="0"/>
              <w:jc w:val="both"/>
              <w:rPr>
                <w:rFonts w:ascii="Arial" w:hAnsi="Arial"/>
              </w:rPr>
            </w:pPr>
            <w:proofErr w:type="spellStart"/>
            <w:r>
              <w:rPr>
                <w:rFonts w:ascii="Arial" w:hAnsi="Arial"/>
              </w:rPr>
              <w:t>Zak</w:t>
            </w:r>
            <w:proofErr w:type="spellEnd"/>
            <w:r>
              <w:rPr>
                <w:rFonts w:ascii="Arial" w:hAnsi="Arial"/>
              </w:rPr>
              <w:t xml:space="preserve">. </w:t>
            </w:r>
            <w:proofErr w:type="gramStart"/>
            <w:r>
              <w:rPr>
                <w:rFonts w:ascii="Arial" w:hAnsi="Arial"/>
              </w:rPr>
              <w:t>č.</w:t>
            </w:r>
            <w:proofErr w:type="gramEnd"/>
            <w:r>
              <w:rPr>
                <w:rFonts w:ascii="Arial" w:hAnsi="Arial"/>
              </w:rPr>
              <w:t>:   1</w:t>
            </w:r>
            <w:r w:rsidR="00F01A49">
              <w:rPr>
                <w:rFonts w:ascii="Arial" w:hAnsi="Arial"/>
              </w:rPr>
              <w:t>5</w:t>
            </w:r>
            <w:r>
              <w:rPr>
                <w:rFonts w:ascii="Arial" w:hAnsi="Arial"/>
              </w:rPr>
              <w:t>-00</w:t>
            </w:r>
            <w:r w:rsidR="00F01A49">
              <w:rPr>
                <w:rFonts w:ascii="Arial" w:hAnsi="Arial"/>
              </w:rPr>
              <w:t>6</w:t>
            </w:r>
          </w:p>
        </w:tc>
        <w:tc>
          <w:tcPr>
            <w:tcW w:w="1842" w:type="dxa"/>
          </w:tcPr>
          <w:p w:rsidR="00C301D3" w:rsidRDefault="00C301D3" w:rsidP="00F54B8D">
            <w:pPr>
              <w:pStyle w:val="Nadpis5"/>
              <w:rPr>
                <w:rFonts w:ascii="Arial" w:hAnsi="Arial"/>
                <w:spacing w:val="0"/>
              </w:rPr>
            </w:pPr>
          </w:p>
        </w:tc>
      </w:tr>
      <w:tr w:rsidR="00C301D3" w:rsidTr="00F54B8D">
        <w:trPr>
          <w:trHeight w:val="513"/>
        </w:trPr>
        <w:tc>
          <w:tcPr>
            <w:tcW w:w="3969" w:type="dxa"/>
          </w:tcPr>
          <w:p w:rsidR="00C301D3" w:rsidRDefault="00C301D3" w:rsidP="00F01A49">
            <w:pPr>
              <w:spacing w:after="0"/>
              <w:jc w:val="both"/>
              <w:rPr>
                <w:rFonts w:ascii="Arial" w:hAnsi="Arial"/>
              </w:rPr>
            </w:pPr>
            <w:r>
              <w:rPr>
                <w:rFonts w:ascii="Arial" w:hAnsi="Arial"/>
              </w:rPr>
              <w:t>Schválil:         Ing. Václav Houska</w:t>
            </w:r>
          </w:p>
          <w:p w:rsidR="00C301D3" w:rsidRDefault="00C301D3" w:rsidP="00F01A49">
            <w:pPr>
              <w:spacing w:after="0"/>
              <w:jc w:val="both"/>
              <w:rPr>
                <w:rFonts w:ascii="Arial" w:hAnsi="Arial"/>
              </w:rPr>
            </w:pPr>
          </w:p>
        </w:tc>
        <w:tc>
          <w:tcPr>
            <w:tcW w:w="1985" w:type="dxa"/>
          </w:tcPr>
          <w:p w:rsidR="00C301D3" w:rsidRDefault="00C301D3" w:rsidP="00F54B8D">
            <w:pPr>
              <w:jc w:val="both"/>
              <w:rPr>
                <w:rFonts w:ascii="Arial" w:hAnsi="Arial"/>
                <w:b/>
              </w:rPr>
            </w:pPr>
          </w:p>
        </w:tc>
        <w:tc>
          <w:tcPr>
            <w:tcW w:w="2552" w:type="dxa"/>
          </w:tcPr>
          <w:p w:rsidR="00C301D3" w:rsidRDefault="00C301D3" w:rsidP="00F01A49">
            <w:pPr>
              <w:jc w:val="both"/>
              <w:rPr>
                <w:rFonts w:ascii="Arial" w:hAnsi="Arial"/>
              </w:rPr>
            </w:pPr>
            <w:r>
              <w:rPr>
                <w:rFonts w:ascii="Arial" w:hAnsi="Arial"/>
              </w:rPr>
              <w:t>Datum:    0</w:t>
            </w:r>
            <w:r w:rsidR="00F01A49">
              <w:rPr>
                <w:rFonts w:ascii="Arial" w:hAnsi="Arial"/>
              </w:rPr>
              <w:t>6</w:t>
            </w:r>
            <w:r>
              <w:rPr>
                <w:rFonts w:ascii="Arial" w:hAnsi="Arial"/>
              </w:rPr>
              <w:t xml:space="preserve"> / 2016</w:t>
            </w:r>
          </w:p>
        </w:tc>
        <w:tc>
          <w:tcPr>
            <w:tcW w:w="1842" w:type="dxa"/>
          </w:tcPr>
          <w:p w:rsidR="00C301D3" w:rsidRDefault="00C301D3" w:rsidP="00F54B8D">
            <w:pPr>
              <w:jc w:val="both"/>
              <w:rPr>
                <w:rFonts w:ascii="Arial" w:hAnsi="Arial"/>
                <w:b/>
              </w:rPr>
            </w:pPr>
          </w:p>
        </w:tc>
      </w:tr>
      <w:tr w:rsidR="00C301D3" w:rsidTr="00F54B8D">
        <w:trPr>
          <w:trHeight w:val="393"/>
        </w:trPr>
        <w:tc>
          <w:tcPr>
            <w:tcW w:w="3969" w:type="dxa"/>
          </w:tcPr>
          <w:p w:rsidR="00C301D3" w:rsidRDefault="00C301D3" w:rsidP="00F54B8D">
            <w:pPr>
              <w:jc w:val="both"/>
              <w:rPr>
                <w:rFonts w:ascii="Arial" w:hAnsi="Arial"/>
              </w:rPr>
            </w:pPr>
            <w:r>
              <w:rPr>
                <w:rFonts w:ascii="Arial" w:hAnsi="Arial"/>
              </w:rPr>
              <w:t xml:space="preserve">HIP:               Ing. Václav Houska </w:t>
            </w:r>
          </w:p>
        </w:tc>
        <w:tc>
          <w:tcPr>
            <w:tcW w:w="1985" w:type="dxa"/>
          </w:tcPr>
          <w:p w:rsidR="00C301D3" w:rsidRDefault="00C301D3" w:rsidP="00F54B8D">
            <w:pPr>
              <w:jc w:val="both"/>
              <w:rPr>
                <w:rFonts w:ascii="Arial" w:hAnsi="Arial"/>
                <w:b/>
              </w:rPr>
            </w:pPr>
          </w:p>
        </w:tc>
        <w:tc>
          <w:tcPr>
            <w:tcW w:w="2552" w:type="dxa"/>
          </w:tcPr>
          <w:p w:rsidR="00C301D3" w:rsidRDefault="00C301D3" w:rsidP="00F54B8D">
            <w:pPr>
              <w:jc w:val="both"/>
              <w:rPr>
                <w:rFonts w:ascii="Arial" w:hAnsi="Arial"/>
              </w:rPr>
            </w:pPr>
            <w:r>
              <w:rPr>
                <w:rFonts w:ascii="Arial" w:hAnsi="Arial"/>
              </w:rPr>
              <w:t>Výtisk č.:</w:t>
            </w:r>
          </w:p>
        </w:tc>
        <w:tc>
          <w:tcPr>
            <w:tcW w:w="1842" w:type="dxa"/>
          </w:tcPr>
          <w:p w:rsidR="00C301D3" w:rsidRDefault="00C301D3" w:rsidP="00F54B8D">
            <w:pPr>
              <w:jc w:val="both"/>
              <w:rPr>
                <w:rFonts w:ascii="Arial" w:hAnsi="Arial"/>
                <w:b/>
              </w:rPr>
            </w:pPr>
          </w:p>
        </w:tc>
      </w:tr>
    </w:tbl>
    <w:p w:rsidR="00C301D3" w:rsidRDefault="00C301D3" w:rsidP="0007474E">
      <w:pPr>
        <w:rPr>
          <w:rFonts w:ascii="Arial" w:hAnsi="Arial" w:cs="Arial"/>
        </w:rPr>
      </w:pPr>
    </w:p>
    <w:p w:rsidR="00C301D3" w:rsidRDefault="00C301D3" w:rsidP="0007474E">
      <w:pPr>
        <w:rPr>
          <w:rFonts w:ascii="Arial" w:hAnsi="Arial" w:cs="Arial"/>
        </w:rPr>
      </w:pPr>
    </w:p>
    <w:p w:rsidR="0007474E" w:rsidRPr="00AC5669" w:rsidRDefault="0007474E" w:rsidP="001F3667">
      <w:pPr>
        <w:ind w:firstLine="284"/>
        <w:rPr>
          <w:rFonts w:ascii="Arial" w:hAnsi="Arial" w:cs="Arial"/>
          <w:b/>
        </w:rPr>
      </w:pPr>
      <w:r w:rsidRPr="00AC5669">
        <w:rPr>
          <w:rFonts w:ascii="Arial" w:hAnsi="Arial" w:cs="Arial"/>
          <w:b/>
        </w:rPr>
        <w:t>OBSAH</w:t>
      </w:r>
    </w:p>
    <w:p w:rsidR="001F3667" w:rsidRPr="00AC5669" w:rsidRDefault="001F3667" w:rsidP="001F3667">
      <w:pPr>
        <w:pStyle w:val="Odstavecseseznamem"/>
        <w:numPr>
          <w:ilvl w:val="0"/>
          <w:numId w:val="4"/>
        </w:numPr>
        <w:spacing w:after="0" w:line="360" w:lineRule="auto"/>
        <w:rPr>
          <w:rFonts w:ascii="Arial" w:hAnsi="Arial" w:cs="Arial"/>
        </w:rPr>
      </w:pPr>
      <w:r w:rsidRPr="00AC5669">
        <w:rPr>
          <w:rFonts w:ascii="Arial" w:hAnsi="Arial" w:cs="Arial"/>
        </w:rPr>
        <w:t>Úvod</w:t>
      </w:r>
    </w:p>
    <w:p w:rsidR="001F3667" w:rsidRDefault="001F3667" w:rsidP="001F3667">
      <w:pPr>
        <w:pStyle w:val="Odstavecseseznamem"/>
        <w:numPr>
          <w:ilvl w:val="0"/>
          <w:numId w:val="4"/>
        </w:numPr>
        <w:spacing w:after="0" w:line="360" w:lineRule="auto"/>
        <w:rPr>
          <w:rFonts w:ascii="Arial" w:hAnsi="Arial" w:cs="Arial"/>
        </w:rPr>
      </w:pPr>
      <w:r w:rsidRPr="00AC5669">
        <w:rPr>
          <w:rFonts w:ascii="Arial" w:hAnsi="Arial" w:cs="Arial"/>
        </w:rPr>
        <w:t>Situování</w:t>
      </w:r>
    </w:p>
    <w:p w:rsidR="00AC5669" w:rsidRPr="00AC5669" w:rsidRDefault="00AC5669" w:rsidP="001F3667">
      <w:pPr>
        <w:pStyle w:val="Odstavecseseznamem"/>
        <w:numPr>
          <w:ilvl w:val="0"/>
          <w:numId w:val="4"/>
        </w:numPr>
        <w:spacing w:after="0" w:line="360" w:lineRule="auto"/>
        <w:rPr>
          <w:rFonts w:ascii="Arial" w:hAnsi="Arial" w:cs="Arial"/>
        </w:rPr>
      </w:pPr>
      <w:r>
        <w:rPr>
          <w:rFonts w:ascii="Arial" w:hAnsi="Arial" w:cs="Arial"/>
        </w:rPr>
        <w:t>Podklady k projektu</w:t>
      </w:r>
    </w:p>
    <w:p w:rsidR="001F3667" w:rsidRPr="00AC5669" w:rsidRDefault="001F3667" w:rsidP="001F3667">
      <w:pPr>
        <w:pStyle w:val="Odstavecseseznamem"/>
        <w:numPr>
          <w:ilvl w:val="0"/>
          <w:numId w:val="4"/>
        </w:numPr>
        <w:spacing w:after="0" w:line="360" w:lineRule="auto"/>
        <w:rPr>
          <w:rFonts w:ascii="Arial" w:hAnsi="Arial" w:cs="Arial"/>
        </w:rPr>
      </w:pPr>
      <w:r w:rsidRPr="00AC5669">
        <w:rPr>
          <w:rFonts w:ascii="Arial" w:hAnsi="Arial" w:cs="Arial"/>
        </w:rPr>
        <w:t>Popis stávajícího stavu</w:t>
      </w:r>
    </w:p>
    <w:p w:rsidR="001F3667" w:rsidRPr="00AC5669" w:rsidRDefault="001F3667" w:rsidP="001F3667">
      <w:pPr>
        <w:pStyle w:val="Odstavecseseznamem"/>
        <w:numPr>
          <w:ilvl w:val="0"/>
          <w:numId w:val="4"/>
        </w:numPr>
        <w:spacing w:after="0" w:line="360" w:lineRule="auto"/>
        <w:rPr>
          <w:rFonts w:ascii="Arial" w:hAnsi="Arial" w:cs="Arial"/>
        </w:rPr>
      </w:pPr>
      <w:r w:rsidRPr="00AC5669">
        <w:rPr>
          <w:rFonts w:ascii="Arial" w:hAnsi="Arial" w:cs="Arial"/>
        </w:rPr>
        <w:t>Návrh opatření</w:t>
      </w:r>
    </w:p>
    <w:p w:rsidR="001F3667" w:rsidRPr="00AC5669" w:rsidRDefault="001F3667" w:rsidP="001F3667">
      <w:pPr>
        <w:pStyle w:val="Odstavecseseznamem"/>
        <w:numPr>
          <w:ilvl w:val="0"/>
          <w:numId w:val="4"/>
        </w:numPr>
        <w:spacing w:after="0" w:line="360" w:lineRule="auto"/>
        <w:rPr>
          <w:rFonts w:ascii="Arial" w:hAnsi="Arial" w:cs="Arial"/>
        </w:rPr>
      </w:pPr>
      <w:r w:rsidRPr="00AC5669">
        <w:rPr>
          <w:rFonts w:ascii="Arial" w:hAnsi="Arial" w:cs="Arial"/>
        </w:rPr>
        <w:t>Stavební řešení</w:t>
      </w:r>
    </w:p>
    <w:p w:rsidR="00411B77" w:rsidRPr="00AC5669" w:rsidRDefault="00411B77" w:rsidP="001F3667">
      <w:pPr>
        <w:pStyle w:val="Odstavecseseznamem"/>
        <w:numPr>
          <w:ilvl w:val="0"/>
          <w:numId w:val="5"/>
        </w:numPr>
        <w:spacing w:after="0" w:line="360" w:lineRule="auto"/>
        <w:rPr>
          <w:rFonts w:ascii="Arial" w:hAnsi="Arial" w:cs="Arial"/>
        </w:rPr>
      </w:pPr>
      <w:r w:rsidRPr="00AC5669">
        <w:rPr>
          <w:rFonts w:ascii="Arial" w:hAnsi="Arial" w:cs="Arial"/>
        </w:rPr>
        <w:t>Bourací práce</w:t>
      </w:r>
    </w:p>
    <w:p w:rsidR="001F3667" w:rsidRPr="00AC5669" w:rsidRDefault="001F3667" w:rsidP="001F3667">
      <w:pPr>
        <w:pStyle w:val="Odstavecseseznamem"/>
        <w:numPr>
          <w:ilvl w:val="0"/>
          <w:numId w:val="5"/>
        </w:numPr>
        <w:spacing w:after="0" w:line="360" w:lineRule="auto"/>
        <w:rPr>
          <w:rFonts w:ascii="Arial" w:hAnsi="Arial" w:cs="Arial"/>
        </w:rPr>
      </w:pPr>
      <w:r w:rsidRPr="00AC5669">
        <w:rPr>
          <w:rFonts w:ascii="Arial" w:hAnsi="Arial" w:cs="Arial"/>
        </w:rPr>
        <w:t>Základy</w:t>
      </w:r>
    </w:p>
    <w:p w:rsidR="00411B77" w:rsidRPr="00AC5669" w:rsidRDefault="00411B77" w:rsidP="001F3667">
      <w:pPr>
        <w:pStyle w:val="Odstavecseseznamem"/>
        <w:numPr>
          <w:ilvl w:val="0"/>
          <w:numId w:val="5"/>
        </w:numPr>
        <w:spacing w:after="0" w:line="360" w:lineRule="auto"/>
        <w:rPr>
          <w:rFonts w:ascii="Arial" w:hAnsi="Arial" w:cs="Arial"/>
        </w:rPr>
      </w:pPr>
      <w:r w:rsidRPr="00AC5669">
        <w:rPr>
          <w:rFonts w:ascii="Arial" w:hAnsi="Arial" w:cs="Arial"/>
        </w:rPr>
        <w:t>Obvodové stěny</w:t>
      </w:r>
    </w:p>
    <w:p w:rsidR="00411B77" w:rsidRDefault="00411B77" w:rsidP="001F3667">
      <w:pPr>
        <w:pStyle w:val="Odstavecseseznamem"/>
        <w:numPr>
          <w:ilvl w:val="0"/>
          <w:numId w:val="5"/>
        </w:numPr>
        <w:spacing w:after="0" w:line="360" w:lineRule="auto"/>
        <w:rPr>
          <w:rFonts w:ascii="Arial" w:hAnsi="Arial" w:cs="Arial"/>
        </w:rPr>
      </w:pPr>
      <w:r w:rsidRPr="00AC5669">
        <w:rPr>
          <w:rFonts w:ascii="Arial" w:hAnsi="Arial" w:cs="Arial"/>
        </w:rPr>
        <w:t>Střechy</w:t>
      </w:r>
    </w:p>
    <w:p w:rsidR="00AC5669" w:rsidRPr="00AC5669" w:rsidRDefault="00AC5669" w:rsidP="001F3667">
      <w:pPr>
        <w:pStyle w:val="Odstavecseseznamem"/>
        <w:numPr>
          <w:ilvl w:val="0"/>
          <w:numId w:val="5"/>
        </w:numPr>
        <w:spacing w:after="0" w:line="360" w:lineRule="auto"/>
        <w:rPr>
          <w:rFonts w:ascii="Arial" w:hAnsi="Arial" w:cs="Arial"/>
        </w:rPr>
      </w:pPr>
      <w:r>
        <w:rPr>
          <w:rFonts w:ascii="Arial" w:hAnsi="Arial" w:cs="Arial"/>
        </w:rPr>
        <w:t>Hromosvody</w:t>
      </w:r>
    </w:p>
    <w:p w:rsidR="00411B77" w:rsidRPr="00AC5669" w:rsidRDefault="005751F7" w:rsidP="001F3667">
      <w:pPr>
        <w:pStyle w:val="Odstavecseseznamem"/>
        <w:numPr>
          <w:ilvl w:val="0"/>
          <w:numId w:val="5"/>
        </w:numPr>
        <w:spacing w:after="0" w:line="360" w:lineRule="auto"/>
        <w:rPr>
          <w:rFonts w:ascii="Arial" w:hAnsi="Arial" w:cs="Arial"/>
        </w:rPr>
      </w:pPr>
      <w:r w:rsidRPr="00AC5669">
        <w:rPr>
          <w:rFonts w:ascii="Arial" w:hAnsi="Arial" w:cs="Arial"/>
        </w:rPr>
        <w:t>Výplně otvorů</w:t>
      </w:r>
    </w:p>
    <w:p w:rsidR="005751F7" w:rsidRPr="00AC5669" w:rsidRDefault="005751F7" w:rsidP="001F3667">
      <w:pPr>
        <w:pStyle w:val="Odstavecseseznamem"/>
        <w:numPr>
          <w:ilvl w:val="0"/>
          <w:numId w:val="5"/>
        </w:numPr>
        <w:spacing w:after="0" w:line="360" w:lineRule="auto"/>
        <w:rPr>
          <w:rFonts w:ascii="Arial" w:hAnsi="Arial" w:cs="Arial"/>
        </w:rPr>
      </w:pPr>
      <w:r w:rsidRPr="00AC5669">
        <w:rPr>
          <w:rFonts w:ascii="Arial" w:hAnsi="Arial" w:cs="Arial"/>
        </w:rPr>
        <w:t>Klempířské práce</w:t>
      </w:r>
    </w:p>
    <w:p w:rsidR="005751F7" w:rsidRPr="00AC5669" w:rsidRDefault="00AC5669" w:rsidP="005751F7">
      <w:pPr>
        <w:pStyle w:val="Odstavecseseznamem"/>
        <w:numPr>
          <w:ilvl w:val="0"/>
          <w:numId w:val="4"/>
        </w:numPr>
        <w:spacing w:after="0" w:line="360" w:lineRule="auto"/>
        <w:rPr>
          <w:rFonts w:ascii="Arial" w:hAnsi="Arial" w:cs="Arial"/>
        </w:rPr>
      </w:pPr>
      <w:r>
        <w:rPr>
          <w:rFonts w:ascii="Arial" w:hAnsi="Arial" w:cs="Arial"/>
        </w:rPr>
        <w:t>Technické údaje</w:t>
      </w:r>
    </w:p>
    <w:p w:rsidR="005751F7" w:rsidRPr="00AC5669" w:rsidRDefault="005751F7" w:rsidP="005751F7">
      <w:pPr>
        <w:pStyle w:val="Odstavecseseznamem"/>
        <w:numPr>
          <w:ilvl w:val="0"/>
          <w:numId w:val="4"/>
        </w:numPr>
        <w:spacing w:after="0" w:line="360" w:lineRule="auto"/>
        <w:rPr>
          <w:rFonts w:ascii="Arial" w:hAnsi="Arial" w:cs="Arial"/>
        </w:rPr>
      </w:pPr>
      <w:r w:rsidRPr="00AC5669">
        <w:rPr>
          <w:rFonts w:ascii="Arial" w:hAnsi="Arial" w:cs="Arial"/>
        </w:rPr>
        <w:t>B</w:t>
      </w:r>
      <w:r w:rsidR="00AC5669">
        <w:rPr>
          <w:rFonts w:ascii="Arial" w:hAnsi="Arial" w:cs="Arial"/>
        </w:rPr>
        <w:t>ezpečnost a ochrana zdraví</w:t>
      </w:r>
    </w:p>
    <w:p w:rsidR="005751F7" w:rsidRPr="00AC5669" w:rsidRDefault="005751F7" w:rsidP="005751F7">
      <w:pPr>
        <w:spacing w:after="0" w:line="360" w:lineRule="auto"/>
        <w:rPr>
          <w:rFonts w:ascii="Arial" w:hAnsi="Arial" w:cs="Arial"/>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Default="005751F7" w:rsidP="005751F7">
      <w:pPr>
        <w:spacing w:after="0" w:line="360" w:lineRule="auto"/>
        <w:rPr>
          <w:rFonts w:ascii="Arial" w:hAnsi="Arial" w:cs="Arial"/>
          <w:b/>
        </w:rPr>
      </w:pPr>
    </w:p>
    <w:p w:rsidR="005751F7" w:rsidRPr="005751F7" w:rsidRDefault="005751F7" w:rsidP="009A4FBF">
      <w:pPr>
        <w:pStyle w:val="Odstavecseseznamem"/>
        <w:numPr>
          <w:ilvl w:val="0"/>
          <w:numId w:val="6"/>
        </w:numPr>
        <w:tabs>
          <w:tab w:val="left" w:pos="284"/>
        </w:tabs>
        <w:spacing w:after="0" w:line="360" w:lineRule="auto"/>
        <w:ind w:hanging="720"/>
        <w:rPr>
          <w:rFonts w:ascii="Arial" w:hAnsi="Arial" w:cs="Arial"/>
          <w:b/>
        </w:rPr>
      </w:pPr>
      <w:r>
        <w:rPr>
          <w:rFonts w:ascii="Arial" w:hAnsi="Arial" w:cs="Arial"/>
          <w:b/>
          <w:u w:val="single"/>
        </w:rPr>
        <w:lastRenderedPageBreak/>
        <w:t>Úvod</w:t>
      </w:r>
    </w:p>
    <w:p w:rsidR="005751F7" w:rsidRDefault="009A4FBF" w:rsidP="009A4FBF">
      <w:pPr>
        <w:spacing w:after="0"/>
        <w:ind w:left="284"/>
        <w:jc w:val="both"/>
        <w:rPr>
          <w:rFonts w:ascii="Arial" w:hAnsi="Arial" w:cs="Arial"/>
        </w:rPr>
      </w:pPr>
      <w:r>
        <w:rPr>
          <w:rFonts w:ascii="Arial" w:hAnsi="Arial" w:cs="Arial"/>
        </w:rPr>
        <w:t>Účelem projektu je zateplení stěn, střech</w:t>
      </w:r>
      <w:r w:rsidR="00980FF2">
        <w:rPr>
          <w:rFonts w:ascii="Arial" w:hAnsi="Arial" w:cs="Arial"/>
        </w:rPr>
        <w:t>y vstupu a jedné výplně otvoru stá</w:t>
      </w:r>
      <w:r>
        <w:rPr>
          <w:rFonts w:ascii="Arial" w:hAnsi="Arial" w:cs="Arial"/>
        </w:rPr>
        <w:t xml:space="preserve">vající </w:t>
      </w:r>
      <w:r w:rsidR="00980FF2">
        <w:rPr>
          <w:rFonts w:ascii="Arial" w:hAnsi="Arial" w:cs="Arial"/>
        </w:rPr>
        <w:t>Z</w:t>
      </w:r>
      <w:r>
        <w:rPr>
          <w:rFonts w:ascii="Arial" w:hAnsi="Arial" w:cs="Arial"/>
        </w:rPr>
        <w:t xml:space="preserve">Š v ul. U Školské zahrady </w:t>
      </w:r>
      <w:r w:rsidR="00980FF2">
        <w:rPr>
          <w:rFonts w:ascii="Arial" w:hAnsi="Arial" w:cs="Arial"/>
        </w:rPr>
        <w:t>1030/4</w:t>
      </w:r>
      <w:r>
        <w:rPr>
          <w:rFonts w:ascii="Arial" w:hAnsi="Arial" w:cs="Arial"/>
        </w:rPr>
        <w:t xml:space="preserve"> v Praze 8 – Kobylisích.</w:t>
      </w:r>
    </w:p>
    <w:p w:rsidR="009A4FBF" w:rsidRDefault="009A4FBF" w:rsidP="009A4FBF">
      <w:pPr>
        <w:spacing w:after="0" w:line="360" w:lineRule="auto"/>
        <w:ind w:left="284"/>
        <w:jc w:val="both"/>
        <w:rPr>
          <w:rFonts w:ascii="Arial" w:hAnsi="Arial" w:cs="Arial"/>
        </w:rPr>
      </w:pPr>
    </w:p>
    <w:p w:rsidR="009A4FBF" w:rsidRPr="009A4FBF" w:rsidRDefault="009A4FBF" w:rsidP="009A4FBF">
      <w:pPr>
        <w:pStyle w:val="Odstavecseseznamem"/>
        <w:numPr>
          <w:ilvl w:val="0"/>
          <w:numId w:val="6"/>
        </w:numPr>
        <w:spacing w:after="0" w:line="360" w:lineRule="auto"/>
        <w:ind w:left="284" w:hanging="284"/>
        <w:jc w:val="both"/>
        <w:rPr>
          <w:rFonts w:ascii="Arial" w:hAnsi="Arial" w:cs="Arial"/>
          <w:b/>
        </w:rPr>
      </w:pPr>
      <w:r>
        <w:rPr>
          <w:rFonts w:ascii="Arial" w:hAnsi="Arial" w:cs="Arial"/>
          <w:b/>
          <w:u w:val="single"/>
        </w:rPr>
        <w:t>Situování</w:t>
      </w:r>
    </w:p>
    <w:p w:rsidR="009A4FBF" w:rsidRDefault="00980FF2" w:rsidP="009A4FBF">
      <w:pPr>
        <w:spacing w:after="0"/>
        <w:ind w:left="284"/>
        <w:jc w:val="both"/>
        <w:rPr>
          <w:rFonts w:ascii="Arial" w:hAnsi="Arial" w:cs="Arial"/>
        </w:rPr>
      </w:pPr>
      <w:r>
        <w:rPr>
          <w:rFonts w:ascii="Arial" w:hAnsi="Arial" w:cs="Arial"/>
        </w:rPr>
        <w:t>Z</w:t>
      </w:r>
      <w:r w:rsidR="009A4FBF">
        <w:rPr>
          <w:rFonts w:ascii="Arial" w:hAnsi="Arial" w:cs="Arial"/>
        </w:rPr>
        <w:t>Š se nachází ve výše jmenované ulici. Katastrální území</w:t>
      </w:r>
      <w:r>
        <w:rPr>
          <w:rFonts w:ascii="Arial" w:hAnsi="Arial" w:cs="Arial"/>
        </w:rPr>
        <w:t xml:space="preserve"> – Kobylisy 730475, č. pozemku 560/3, zahrada školy – pozemek č. 560/1.</w:t>
      </w:r>
    </w:p>
    <w:p w:rsidR="00980FF2" w:rsidRDefault="00980FF2" w:rsidP="009A4FBF">
      <w:pPr>
        <w:spacing w:after="0"/>
        <w:ind w:left="284"/>
        <w:jc w:val="both"/>
        <w:rPr>
          <w:rFonts w:ascii="Arial" w:hAnsi="Arial" w:cs="Arial"/>
        </w:rPr>
      </w:pPr>
    </w:p>
    <w:p w:rsidR="00980FF2" w:rsidRPr="00765A5D" w:rsidRDefault="00980FF2" w:rsidP="00980FF2">
      <w:pPr>
        <w:pStyle w:val="Odstavecseseznamem"/>
        <w:numPr>
          <w:ilvl w:val="0"/>
          <w:numId w:val="6"/>
        </w:numPr>
        <w:spacing w:after="0" w:line="360" w:lineRule="auto"/>
        <w:ind w:left="284" w:hanging="284"/>
        <w:jc w:val="both"/>
        <w:rPr>
          <w:rFonts w:ascii="Arial" w:hAnsi="Arial" w:cs="Arial"/>
          <w:b/>
        </w:rPr>
      </w:pPr>
      <w:r>
        <w:rPr>
          <w:rFonts w:ascii="Arial" w:hAnsi="Arial" w:cs="Arial"/>
          <w:b/>
          <w:u w:val="single"/>
        </w:rPr>
        <w:t>Podklady k projektu</w:t>
      </w:r>
    </w:p>
    <w:p w:rsidR="00980FF2" w:rsidRDefault="00980FF2" w:rsidP="009A4FBF">
      <w:pPr>
        <w:spacing w:after="0"/>
        <w:ind w:left="284"/>
        <w:jc w:val="both"/>
        <w:rPr>
          <w:rFonts w:ascii="Arial" w:hAnsi="Arial" w:cs="Arial"/>
        </w:rPr>
      </w:pPr>
      <w:r>
        <w:rPr>
          <w:rFonts w:ascii="Arial" w:hAnsi="Arial" w:cs="Arial"/>
        </w:rPr>
        <w:t>- Projekt – Generální oprava pláště ZŠ U Školské zahrady z r. 2007</w:t>
      </w:r>
    </w:p>
    <w:p w:rsidR="00980FF2" w:rsidRDefault="00980FF2" w:rsidP="009A4FBF">
      <w:pPr>
        <w:spacing w:after="0"/>
        <w:ind w:left="284"/>
        <w:jc w:val="both"/>
        <w:rPr>
          <w:rFonts w:ascii="Arial" w:hAnsi="Arial" w:cs="Arial"/>
        </w:rPr>
      </w:pPr>
      <w:r>
        <w:rPr>
          <w:rFonts w:ascii="Arial" w:hAnsi="Arial" w:cs="Arial"/>
        </w:rPr>
        <w:t xml:space="preserve">                 zpracovaný f. Plán plus s.r.o., Horňátecká 19, 182 00 Praha 8</w:t>
      </w:r>
    </w:p>
    <w:p w:rsidR="00980FF2" w:rsidRDefault="00980FF2" w:rsidP="009A4FBF">
      <w:pPr>
        <w:spacing w:after="0"/>
        <w:ind w:left="284"/>
        <w:jc w:val="both"/>
        <w:rPr>
          <w:rFonts w:ascii="Arial" w:hAnsi="Arial" w:cs="Arial"/>
        </w:rPr>
      </w:pPr>
      <w:r>
        <w:rPr>
          <w:rFonts w:ascii="Arial" w:hAnsi="Arial" w:cs="Arial"/>
        </w:rPr>
        <w:t xml:space="preserve">- Některé výkresy z r. 1957 – </w:t>
      </w:r>
      <w:proofErr w:type="spellStart"/>
      <w:r>
        <w:rPr>
          <w:rFonts w:ascii="Arial" w:hAnsi="Arial" w:cs="Arial"/>
        </w:rPr>
        <w:t>scany</w:t>
      </w:r>
      <w:proofErr w:type="spellEnd"/>
    </w:p>
    <w:p w:rsidR="00980FF2" w:rsidRDefault="00980FF2" w:rsidP="009A4FBF">
      <w:pPr>
        <w:spacing w:after="0"/>
        <w:ind w:left="284"/>
        <w:jc w:val="both"/>
        <w:rPr>
          <w:rFonts w:ascii="Arial" w:hAnsi="Arial" w:cs="Arial"/>
        </w:rPr>
      </w:pPr>
      <w:r>
        <w:rPr>
          <w:rFonts w:ascii="Arial" w:hAnsi="Arial" w:cs="Arial"/>
        </w:rPr>
        <w:t>- Vlastní zaměření 4. p. (půda)</w:t>
      </w:r>
    </w:p>
    <w:p w:rsidR="00980FF2" w:rsidRDefault="00980FF2" w:rsidP="009A4FBF">
      <w:pPr>
        <w:spacing w:after="0"/>
        <w:ind w:left="284"/>
        <w:jc w:val="both"/>
        <w:rPr>
          <w:rFonts w:ascii="Arial" w:hAnsi="Arial" w:cs="Arial"/>
        </w:rPr>
      </w:pPr>
      <w:r>
        <w:rPr>
          <w:rFonts w:ascii="Arial" w:hAnsi="Arial" w:cs="Arial"/>
        </w:rPr>
        <w:t>- Zaměření půdorysné velikosti objektu školy</w:t>
      </w:r>
    </w:p>
    <w:p w:rsidR="00980FF2" w:rsidRDefault="00980FF2" w:rsidP="009A4FBF">
      <w:pPr>
        <w:spacing w:after="0"/>
        <w:ind w:left="284"/>
        <w:jc w:val="both"/>
        <w:rPr>
          <w:rFonts w:ascii="Arial" w:hAnsi="Arial" w:cs="Arial"/>
        </w:rPr>
      </w:pPr>
      <w:r>
        <w:rPr>
          <w:rFonts w:ascii="Arial" w:hAnsi="Arial" w:cs="Arial"/>
        </w:rPr>
        <w:t>- Foto objektu a půdy</w:t>
      </w:r>
    </w:p>
    <w:p w:rsidR="00980FF2" w:rsidRDefault="00980FF2" w:rsidP="009A4FBF">
      <w:pPr>
        <w:spacing w:after="0"/>
        <w:ind w:left="284"/>
        <w:jc w:val="both"/>
        <w:rPr>
          <w:rFonts w:ascii="Arial" w:hAnsi="Arial" w:cs="Arial"/>
        </w:rPr>
      </w:pPr>
      <w:r>
        <w:rPr>
          <w:rFonts w:ascii="Arial" w:hAnsi="Arial" w:cs="Arial"/>
        </w:rPr>
        <w:t>- Energetický audit budovy</w:t>
      </w:r>
    </w:p>
    <w:p w:rsidR="00980FF2" w:rsidRDefault="00980FF2" w:rsidP="009A4FBF">
      <w:pPr>
        <w:spacing w:after="0"/>
        <w:ind w:left="284"/>
        <w:jc w:val="both"/>
        <w:rPr>
          <w:rFonts w:ascii="Arial" w:hAnsi="Arial" w:cs="Arial"/>
        </w:rPr>
      </w:pPr>
      <w:r>
        <w:rPr>
          <w:rFonts w:ascii="Arial" w:hAnsi="Arial" w:cs="Arial"/>
        </w:rPr>
        <w:t>- ČSN 73 054</w:t>
      </w:r>
      <w:r w:rsidR="00FB28D2">
        <w:rPr>
          <w:rFonts w:ascii="Arial" w:hAnsi="Arial" w:cs="Arial"/>
        </w:rPr>
        <w:t>0</w:t>
      </w:r>
      <w:r>
        <w:rPr>
          <w:rFonts w:ascii="Arial" w:hAnsi="Arial" w:cs="Arial"/>
        </w:rPr>
        <w:t>-2 Tepelná ochrana budov</w:t>
      </w:r>
    </w:p>
    <w:p w:rsidR="00980FF2" w:rsidRDefault="00980FF2" w:rsidP="009A4FBF">
      <w:pPr>
        <w:spacing w:after="0"/>
        <w:ind w:left="284"/>
        <w:jc w:val="both"/>
        <w:rPr>
          <w:rFonts w:ascii="Arial" w:hAnsi="Arial" w:cs="Arial"/>
        </w:rPr>
      </w:pPr>
      <w:r>
        <w:rPr>
          <w:rFonts w:ascii="Arial" w:hAnsi="Arial" w:cs="Arial"/>
        </w:rPr>
        <w:t>- ČSN 73 1901 Navrhování střech</w:t>
      </w:r>
    </w:p>
    <w:p w:rsidR="00980FF2" w:rsidRDefault="00980FF2" w:rsidP="009A4FBF">
      <w:pPr>
        <w:spacing w:after="0"/>
        <w:ind w:left="284"/>
        <w:jc w:val="both"/>
        <w:rPr>
          <w:rFonts w:ascii="Arial" w:hAnsi="Arial" w:cs="Arial"/>
        </w:rPr>
      </w:pPr>
      <w:r>
        <w:rPr>
          <w:rFonts w:ascii="Arial" w:hAnsi="Arial" w:cs="Arial"/>
        </w:rPr>
        <w:t>- Podklady k deskám EPS a deskám z minerálních vláken</w:t>
      </w:r>
    </w:p>
    <w:p w:rsidR="00980FF2" w:rsidRDefault="00980FF2" w:rsidP="009A4FBF">
      <w:pPr>
        <w:spacing w:after="0"/>
        <w:ind w:left="284"/>
        <w:jc w:val="both"/>
        <w:rPr>
          <w:rFonts w:ascii="Arial" w:hAnsi="Arial" w:cs="Arial"/>
        </w:rPr>
      </w:pPr>
      <w:r>
        <w:rPr>
          <w:rFonts w:ascii="Arial" w:hAnsi="Arial" w:cs="Arial"/>
        </w:rPr>
        <w:t xml:space="preserve">- Podklady k systému ISOVER STEP </w:t>
      </w:r>
      <w:proofErr w:type="spellStart"/>
      <w:r>
        <w:rPr>
          <w:rFonts w:ascii="Arial" w:hAnsi="Arial" w:cs="Arial"/>
        </w:rPr>
        <w:t>cross</w:t>
      </w:r>
      <w:proofErr w:type="spellEnd"/>
    </w:p>
    <w:p w:rsidR="00980FF2" w:rsidRDefault="00980FF2" w:rsidP="009A4FBF">
      <w:pPr>
        <w:spacing w:after="0"/>
        <w:ind w:left="284"/>
        <w:jc w:val="both"/>
        <w:rPr>
          <w:rFonts w:ascii="Arial" w:hAnsi="Arial" w:cs="Arial"/>
        </w:rPr>
      </w:pPr>
      <w:r>
        <w:rPr>
          <w:rFonts w:ascii="Arial" w:hAnsi="Arial" w:cs="Arial"/>
        </w:rPr>
        <w:t>- ČSN 73 3610 Klempířské práce stavební</w:t>
      </w:r>
    </w:p>
    <w:p w:rsidR="00980FF2" w:rsidRDefault="00980FF2" w:rsidP="009A4FBF">
      <w:pPr>
        <w:spacing w:after="0"/>
        <w:ind w:left="284"/>
        <w:jc w:val="both"/>
        <w:rPr>
          <w:rFonts w:ascii="Arial" w:hAnsi="Arial" w:cs="Arial"/>
        </w:rPr>
      </w:pPr>
      <w:r>
        <w:rPr>
          <w:rFonts w:ascii="Arial" w:hAnsi="Arial" w:cs="Arial"/>
        </w:rPr>
        <w:t>- ČSN 73 3050 Zemní práce</w:t>
      </w:r>
    </w:p>
    <w:p w:rsidR="009A4FBF" w:rsidRDefault="009A4FBF" w:rsidP="009A4FBF">
      <w:pPr>
        <w:spacing w:after="0" w:line="360" w:lineRule="auto"/>
        <w:ind w:left="284"/>
        <w:jc w:val="both"/>
        <w:rPr>
          <w:rFonts w:ascii="Arial" w:hAnsi="Arial" w:cs="Arial"/>
        </w:rPr>
      </w:pPr>
    </w:p>
    <w:p w:rsidR="009A4FBF" w:rsidRPr="009A4FBF" w:rsidRDefault="009A4FBF" w:rsidP="009A4FBF">
      <w:pPr>
        <w:pStyle w:val="Odstavecseseznamem"/>
        <w:numPr>
          <w:ilvl w:val="0"/>
          <w:numId w:val="6"/>
        </w:numPr>
        <w:spacing w:after="0" w:line="360" w:lineRule="auto"/>
        <w:ind w:left="284" w:hanging="284"/>
        <w:jc w:val="both"/>
        <w:rPr>
          <w:rFonts w:ascii="Arial" w:hAnsi="Arial" w:cs="Arial"/>
          <w:b/>
        </w:rPr>
      </w:pPr>
      <w:r>
        <w:rPr>
          <w:rFonts w:ascii="Arial" w:hAnsi="Arial" w:cs="Arial"/>
          <w:b/>
          <w:u w:val="single"/>
        </w:rPr>
        <w:t>Popis stávajícího stavu</w:t>
      </w:r>
    </w:p>
    <w:p w:rsidR="009A4FBF" w:rsidRDefault="009A4FBF" w:rsidP="009A4FBF">
      <w:pPr>
        <w:spacing w:after="0"/>
        <w:ind w:left="284"/>
        <w:jc w:val="both"/>
        <w:rPr>
          <w:rFonts w:ascii="Arial" w:hAnsi="Arial" w:cs="Arial"/>
        </w:rPr>
      </w:pPr>
      <w:r>
        <w:rPr>
          <w:rFonts w:ascii="Arial" w:hAnsi="Arial" w:cs="Arial"/>
        </w:rPr>
        <w:t>Objekt školy pochází z </w:t>
      </w:r>
      <w:r w:rsidR="00FB28D2">
        <w:rPr>
          <w:rFonts w:ascii="Arial" w:hAnsi="Arial" w:cs="Arial"/>
        </w:rPr>
        <w:t>6</w:t>
      </w:r>
      <w:r>
        <w:rPr>
          <w:rFonts w:ascii="Arial" w:hAnsi="Arial" w:cs="Arial"/>
        </w:rPr>
        <w:t>0. let minulého století.</w:t>
      </w:r>
    </w:p>
    <w:p w:rsidR="00F5497F" w:rsidRDefault="00A90B55" w:rsidP="00A90B55">
      <w:pPr>
        <w:spacing w:after="0"/>
        <w:ind w:left="284"/>
        <w:jc w:val="both"/>
        <w:rPr>
          <w:rFonts w:ascii="Arial" w:hAnsi="Arial" w:cs="Arial"/>
        </w:rPr>
      </w:pPr>
      <w:r>
        <w:rPr>
          <w:rFonts w:ascii="Arial" w:hAnsi="Arial" w:cs="Arial"/>
        </w:rPr>
        <w:t>Jedná se o zděný objekt, celý podsklepený.</w:t>
      </w:r>
    </w:p>
    <w:p w:rsidR="00A90B55" w:rsidRDefault="00A90B55" w:rsidP="00A90B55">
      <w:pPr>
        <w:spacing w:after="0"/>
        <w:ind w:left="284"/>
        <w:jc w:val="both"/>
        <w:rPr>
          <w:rFonts w:ascii="Arial" w:hAnsi="Arial" w:cs="Arial"/>
        </w:rPr>
      </w:pPr>
      <w:r>
        <w:rPr>
          <w:rFonts w:ascii="Arial" w:hAnsi="Arial" w:cs="Arial"/>
        </w:rPr>
        <w:t>V 1. PP jsou umístěny šatny, chodby, sklepy, kotelna a příruční sklad.</w:t>
      </w:r>
    </w:p>
    <w:p w:rsidR="00A90B55" w:rsidRDefault="00A90B55" w:rsidP="00A90B55">
      <w:pPr>
        <w:spacing w:after="0"/>
        <w:ind w:left="284"/>
        <w:jc w:val="both"/>
        <w:rPr>
          <w:rFonts w:ascii="Arial" w:hAnsi="Arial" w:cs="Arial"/>
        </w:rPr>
      </w:pPr>
      <w:r>
        <w:rPr>
          <w:rFonts w:ascii="Arial" w:hAnsi="Arial" w:cs="Arial"/>
        </w:rPr>
        <w:t>V 1. až 3. NP jsou umístěny učebny, kabinety a chodby.</w:t>
      </w:r>
    </w:p>
    <w:p w:rsidR="00A90B55" w:rsidRDefault="00A90B55" w:rsidP="00A90B55">
      <w:pPr>
        <w:spacing w:after="0"/>
        <w:ind w:left="284"/>
        <w:jc w:val="both"/>
        <w:rPr>
          <w:rFonts w:ascii="Arial" w:hAnsi="Arial" w:cs="Arial"/>
        </w:rPr>
      </w:pPr>
      <w:r>
        <w:rPr>
          <w:rFonts w:ascii="Arial" w:hAnsi="Arial" w:cs="Arial"/>
        </w:rPr>
        <w:t>V 1. NP je umístěn byt školníka.</w:t>
      </w:r>
    </w:p>
    <w:p w:rsidR="00A90B55" w:rsidRDefault="00A90B55" w:rsidP="00A90B55">
      <w:pPr>
        <w:spacing w:after="0"/>
        <w:ind w:left="284"/>
        <w:jc w:val="both"/>
        <w:rPr>
          <w:rFonts w:ascii="Arial" w:hAnsi="Arial" w:cs="Arial"/>
        </w:rPr>
      </w:pPr>
      <w:r>
        <w:rPr>
          <w:rFonts w:ascii="Arial" w:hAnsi="Arial" w:cs="Arial"/>
        </w:rPr>
        <w:t>Ve 4. NP je půda, na které se nachází telekomunikační zařízení.</w:t>
      </w:r>
    </w:p>
    <w:p w:rsidR="00A90B55" w:rsidRDefault="00A90B55" w:rsidP="00A90B55">
      <w:pPr>
        <w:spacing w:after="0"/>
        <w:ind w:left="284"/>
        <w:jc w:val="both"/>
        <w:rPr>
          <w:rFonts w:ascii="Arial" w:hAnsi="Arial" w:cs="Arial"/>
        </w:rPr>
      </w:pPr>
      <w:r>
        <w:rPr>
          <w:rFonts w:ascii="Arial" w:hAnsi="Arial" w:cs="Arial"/>
        </w:rPr>
        <w:t>Ke škole přiléhá spojovací krček a tělocvična, které nejsou předmětem projektu.</w:t>
      </w:r>
    </w:p>
    <w:p w:rsidR="00A90B55" w:rsidRDefault="00A90B55" w:rsidP="00A90B55">
      <w:pPr>
        <w:spacing w:after="0"/>
        <w:ind w:left="284"/>
        <w:jc w:val="both"/>
        <w:rPr>
          <w:rFonts w:ascii="Arial" w:hAnsi="Arial" w:cs="Arial"/>
        </w:rPr>
      </w:pPr>
      <w:r>
        <w:rPr>
          <w:rFonts w:ascii="Arial" w:hAnsi="Arial" w:cs="Arial"/>
        </w:rPr>
        <w:t xml:space="preserve">Škola je zděný </w:t>
      </w:r>
      <w:proofErr w:type="spellStart"/>
      <w:r>
        <w:rPr>
          <w:rFonts w:ascii="Arial" w:hAnsi="Arial" w:cs="Arial"/>
        </w:rPr>
        <w:t>dvojtrakt</w:t>
      </w:r>
      <w:proofErr w:type="spellEnd"/>
      <w:r>
        <w:rPr>
          <w:rFonts w:ascii="Arial" w:hAnsi="Arial" w:cs="Arial"/>
        </w:rPr>
        <w:t xml:space="preserve"> zastřešený sedlovou střechou s keramickou krytinou.</w:t>
      </w:r>
    </w:p>
    <w:p w:rsidR="00A90B55" w:rsidRDefault="00A90B55" w:rsidP="00A90B55">
      <w:pPr>
        <w:spacing w:after="0"/>
        <w:ind w:left="284"/>
        <w:jc w:val="both"/>
        <w:rPr>
          <w:rFonts w:ascii="Arial" w:hAnsi="Arial" w:cs="Arial"/>
        </w:rPr>
      </w:pPr>
      <w:proofErr w:type="spellStart"/>
      <w:r>
        <w:rPr>
          <w:rFonts w:ascii="Arial" w:hAnsi="Arial" w:cs="Arial"/>
        </w:rPr>
        <w:t>Tl</w:t>
      </w:r>
      <w:proofErr w:type="spellEnd"/>
      <w:r>
        <w:rPr>
          <w:rFonts w:ascii="Arial" w:hAnsi="Arial" w:cs="Arial"/>
        </w:rPr>
        <w:t xml:space="preserve">. </w:t>
      </w:r>
      <w:proofErr w:type="gramStart"/>
      <w:r>
        <w:rPr>
          <w:rFonts w:ascii="Arial" w:hAnsi="Arial" w:cs="Arial"/>
        </w:rPr>
        <w:t>zdiva</w:t>
      </w:r>
      <w:proofErr w:type="gramEnd"/>
      <w:r>
        <w:rPr>
          <w:rFonts w:ascii="Arial" w:hAnsi="Arial" w:cs="Arial"/>
        </w:rPr>
        <w:t xml:space="preserve"> 450 – 600 mm. Omítka poměrně nová z r. 2008. Zastřešení též nové</w:t>
      </w:r>
      <w:r w:rsidR="001D1257">
        <w:rPr>
          <w:rFonts w:ascii="Arial" w:hAnsi="Arial" w:cs="Arial"/>
        </w:rPr>
        <w:t xml:space="preserve"> (neznámé datum opravy). Při opravě omítky byla pravděpodobně provedena i oprava dešťových svodů a okapových chodníčků kolem objektu.</w:t>
      </w:r>
    </w:p>
    <w:p w:rsidR="001D1257" w:rsidRDefault="001D1257" w:rsidP="00A90B55">
      <w:pPr>
        <w:spacing w:after="0"/>
        <w:ind w:left="284"/>
        <w:jc w:val="both"/>
        <w:rPr>
          <w:rFonts w:ascii="Arial" w:hAnsi="Arial" w:cs="Arial"/>
        </w:rPr>
      </w:pPr>
      <w:r>
        <w:rPr>
          <w:rFonts w:ascii="Arial" w:hAnsi="Arial" w:cs="Arial"/>
        </w:rPr>
        <w:t xml:space="preserve">Stropní konstrukce jsou železobetonové </w:t>
      </w:r>
      <w:proofErr w:type="spellStart"/>
      <w:r>
        <w:rPr>
          <w:rFonts w:ascii="Arial" w:hAnsi="Arial" w:cs="Arial"/>
        </w:rPr>
        <w:t>žebí</w:t>
      </w:r>
      <w:r w:rsidR="007F7CFE">
        <w:rPr>
          <w:rFonts w:ascii="Arial" w:hAnsi="Arial" w:cs="Arial"/>
        </w:rPr>
        <w:t>r</w:t>
      </w:r>
      <w:r>
        <w:rPr>
          <w:rFonts w:ascii="Arial" w:hAnsi="Arial" w:cs="Arial"/>
        </w:rPr>
        <w:t>kové</w:t>
      </w:r>
      <w:proofErr w:type="spellEnd"/>
      <w:r>
        <w:rPr>
          <w:rFonts w:ascii="Arial" w:hAnsi="Arial" w:cs="Arial"/>
        </w:rPr>
        <w:t xml:space="preserve">, v každém podlaží je v obvodovém zdivu železobetonový věnec. </w:t>
      </w:r>
      <w:r w:rsidR="007F7CFE">
        <w:rPr>
          <w:rFonts w:ascii="Arial" w:hAnsi="Arial" w:cs="Arial"/>
        </w:rPr>
        <w:t>O</w:t>
      </w:r>
      <w:r>
        <w:rPr>
          <w:rFonts w:ascii="Arial" w:hAnsi="Arial" w:cs="Arial"/>
        </w:rPr>
        <w:t>bvodová soklová římsa i střešní římsy jsou železobetonové. Omítka je pod střešními římsami profilovaná.</w:t>
      </w:r>
    </w:p>
    <w:p w:rsidR="001D1257" w:rsidRDefault="001D1257" w:rsidP="00A90B55">
      <w:pPr>
        <w:spacing w:after="0"/>
        <w:ind w:left="284"/>
        <w:jc w:val="both"/>
        <w:rPr>
          <w:rFonts w:ascii="Arial" w:hAnsi="Arial" w:cs="Arial"/>
        </w:rPr>
      </w:pPr>
      <w:r>
        <w:rPr>
          <w:rFonts w:ascii="Arial" w:hAnsi="Arial" w:cs="Arial"/>
        </w:rPr>
        <w:t>Zastřešení vstupu má původní plechovou krytinu v poškozeném stavu.</w:t>
      </w:r>
    </w:p>
    <w:p w:rsidR="001D1257" w:rsidRDefault="001D1257" w:rsidP="00A90B55">
      <w:pPr>
        <w:spacing w:after="0"/>
        <w:ind w:left="284"/>
        <w:jc w:val="both"/>
        <w:rPr>
          <w:rFonts w:ascii="Arial" w:hAnsi="Arial" w:cs="Arial"/>
        </w:rPr>
      </w:pPr>
      <w:r>
        <w:rPr>
          <w:rFonts w:ascii="Arial" w:hAnsi="Arial" w:cs="Arial"/>
        </w:rPr>
        <w:t>Okapové chodníčky nové z vymývaných dlaždic jsou pouze před jižním a východním průčelím. Zámková dlažba je před západním průčelím. Před severním průčelím je stávající okapový chodníček betonový.</w:t>
      </w:r>
    </w:p>
    <w:p w:rsidR="001D1257" w:rsidRDefault="001D1257" w:rsidP="00A90B55">
      <w:pPr>
        <w:spacing w:after="0"/>
        <w:ind w:left="284"/>
        <w:jc w:val="both"/>
        <w:rPr>
          <w:rFonts w:ascii="Arial" w:hAnsi="Arial" w:cs="Arial"/>
        </w:rPr>
      </w:pPr>
      <w:r>
        <w:rPr>
          <w:rFonts w:ascii="Arial" w:hAnsi="Arial" w:cs="Arial"/>
        </w:rPr>
        <w:t>Před západním průčelím je přístřešek zastřešující betonovou rampu, po které je přístup do příručního skladu. Sklad je nyní bez okenních otvorů, jsou zde pouze tři shozy na uhlí, protože je to bývalá uhelna. Vstupní dveře jsou ocelové nezateplené. Krytí přístřešku plechem VSŽ, podepření 6 sloupky z OK.</w:t>
      </w:r>
    </w:p>
    <w:p w:rsidR="001D1257" w:rsidRDefault="001D1257" w:rsidP="00A90B55">
      <w:pPr>
        <w:spacing w:after="0"/>
        <w:ind w:left="284"/>
        <w:jc w:val="both"/>
        <w:rPr>
          <w:rFonts w:ascii="Arial" w:hAnsi="Arial" w:cs="Arial"/>
        </w:rPr>
      </w:pPr>
      <w:r>
        <w:rPr>
          <w:rFonts w:ascii="Arial" w:hAnsi="Arial" w:cs="Arial"/>
        </w:rPr>
        <w:lastRenderedPageBreak/>
        <w:t>Dešťové svody ústí do lapačů střešních splavenin. Hromosvody jsou opravené, funkční.</w:t>
      </w:r>
    </w:p>
    <w:p w:rsidR="001D1257" w:rsidRDefault="001D1257" w:rsidP="00A90B55">
      <w:pPr>
        <w:spacing w:after="0"/>
        <w:ind w:left="284"/>
        <w:jc w:val="both"/>
        <w:rPr>
          <w:rFonts w:ascii="Arial" w:hAnsi="Arial" w:cs="Arial"/>
        </w:rPr>
      </w:pPr>
      <w:r>
        <w:rPr>
          <w:rFonts w:ascii="Arial" w:hAnsi="Arial" w:cs="Arial"/>
        </w:rPr>
        <w:t>Stávající okna objektu jsou všechna nová plastová. V 1. PP mají všechna okna mříže.</w:t>
      </w:r>
    </w:p>
    <w:p w:rsidR="001D1257" w:rsidRDefault="001D1257" w:rsidP="00A90B55">
      <w:pPr>
        <w:spacing w:after="0"/>
        <w:ind w:left="284"/>
        <w:jc w:val="both"/>
        <w:rPr>
          <w:rFonts w:ascii="Arial" w:hAnsi="Arial" w:cs="Arial"/>
        </w:rPr>
      </w:pPr>
      <w:r>
        <w:rPr>
          <w:rFonts w:ascii="Arial" w:hAnsi="Arial" w:cs="Arial"/>
        </w:rPr>
        <w:t xml:space="preserve">Také vstupní dveře jsou plastové, nové. </w:t>
      </w:r>
    </w:p>
    <w:p w:rsidR="001D1257" w:rsidRDefault="001D1257" w:rsidP="00A90B55">
      <w:pPr>
        <w:spacing w:after="0"/>
        <w:ind w:left="284"/>
        <w:jc w:val="both"/>
        <w:rPr>
          <w:rFonts w:ascii="Arial" w:hAnsi="Arial" w:cs="Arial"/>
        </w:rPr>
      </w:pPr>
      <w:r>
        <w:rPr>
          <w:rFonts w:ascii="Arial" w:hAnsi="Arial" w:cs="Arial"/>
        </w:rPr>
        <w:t xml:space="preserve">U některých oken jsou osazena čidla, která je nutné zachovat, případně prodloužit </w:t>
      </w:r>
      <w:r w:rsidR="007F7CFE">
        <w:rPr>
          <w:rFonts w:ascii="Arial" w:hAnsi="Arial" w:cs="Arial"/>
        </w:rPr>
        <w:t>chráničku</w:t>
      </w:r>
      <w:r>
        <w:rPr>
          <w:rFonts w:ascii="Arial" w:hAnsi="Arial" w:cs="Arial"/>
        </w:rPr>
        <w:t>.</w:t>
      </w:r>
    </w:p>
    <w:p w:rsidR="00404464" w:rsidRDefault="00404464" w:rsidP="007B1D17">
      <w:pPr>
        <w:spacing w:after="0" w:line="360" w:lineRule="auto"/>
        <w:ind w:left="284"/>
        <w:jc w:val="both"/>
        <w:rPr>
          <w:rFonts w:ascii="Arial" w:hAnsi="Arial" w:cs="Arial"/>
        </w:rPr>
      </w:pPr>
    </w:p>
    <w:p w:rsidR="00404464" w:rsidRPr="00D863FE" w:rsidRDefault="00404464" w:rsidP="00D863FE">
      <w:pPr>
        <w:pStyle w:val="Odstavecseseznamem"/>
        <w:numPr>
          <w:ilvl w:val="0"/>
          <w:numId w:val="6"/>
        </w:numPr>
        <w:spacing w:after="0" w:line="360" w:lineRule="auto"/>
        <w:ind w:left="284" w:hanging="284"/>
        <w:jc w:val="both"/>
        <w:rPr>
          <w:rFonts w:ascii="Arial" w:hAnsi="Arial" w:cs="Arial"/>
          <w:b/>
          <w:u w:val="single"/>
        </w:rPr>
      </w:pPr>
      <w:r w:rsidRPr="00D863FE">
        <w:rPr>
          <w:rFonts w:ascii="Arial" w:hAnsi="Arial" w:cs="Arial"/>
          <w:b/>
          <w:u w:val="single"/>
        </w:rPr>
        <w:t>N</w:t>
      </w:r>
      <w:r w:rsidR="00D863FE">
        <w:rPr>
          <w:rFonts w:ascii="Arial" w:hAnsi="Arial" w:cs="Arial"/>
          <w:b/>
          <w:u w:val="single"/>
        </w:rPr>
        <w:t>á</w:t>
      </w:r>
      <w:r w:rsidRPr="00D863FE">
        <w:rPr>
          <w:rFonts w:ascii="Arial" w:hAnsi="Arial" w:cs="Arial"/>
          <w:b/>
          <w:u w:val="single"/>
        </w:rPr>
        <w:t>vrh opatření</w:t>
      </w:r>
    </w:p>
    <w:p w:rsidR="00404464" w:rsidRDefault="007163ED" w:rsidP="00404464">
      <w:pPr>
        <w:spacing w:after="0"/>
        <w:ind w:left="284"/>
        <w:jc w:val="both"/>
        <w:rPr>
          <w:rFonts w:ascii="Arial" w:hAnsi="Arial" w:cs="Arial"/>
        </w:rPr>
      </w:pPr>
      <w:r>
        <w:rPr>
          <w:rFonts w:ascii="Arial" w:hAnsi="Arial" w:cs="Arial"/>
        </w:rPr>
        <w:t>Jsou řešena s ohledem na požadavky dotačního programu OPŽP.</w:t>
      </w:r>
    </w:p>
    <w:p w:rsidR="006B4A66" w:rsidRDefault="001D1257" w:rsidP="00404464">
      <w:pPr>
        <w:spacing w:after="0"/>
        <w:ind w:left="284"/>
        <w:jc w:val="both"/>
        <w:rPr>
          <w:rFonts w:ascii="Arial" w:hAnsi="Arial" w:cs="Arial"/>
        </w:rPr>
      </w:pPr>
      <w:r>
        <w:rPr>
          <w:rFonts w:ascii="Arial" w:hAnsi="Arial" w:cs="Arial"/>
        </w:rPr>
        <w:t xml:space="preserve">Předpokládá se, že </w:t>
      </w:r>
      <w:r w:rsidR="007F7CFE">
        <w:rPr>
          <w:rFonts w:ascii="Arial" w:hAnsi="Arial" w:cs="Arial"/>
        </w:rPr>
        <w:t>stávající</w:t>
      </w:r>
      <w:r>
        <w:rPr>
          <w:rFonts w:ascii="Arial" w:hAnsi="Arial" w:cs="Arial"/>
        </w:rPr>
        <w:t xml:space="preserve"> instalovaná okna mají U</w:t>
      </w:r>
      <w:r>
        <w:rPr>
          <w:rFonts w:ascii="Arial" w:hAnsi="Arial" w:cs="Arial"/>
          <w:vertAlign w:val="subscript"/>
        </w:rPr>
        <w:t>W</w:t>
      </w:r>
      <w:r>
        <w:rPr>
          <w:rFonts w:ascii="Arial" w:hAnsi="Arial" w:cs="Arial"/>
        </w:rPr>
        <w:t xml:space="preserve"> = 1,2 W/m</w:t>
      </w:r>
      <w:r>
        <w:rPr>
          <w:rFonts w:ascii="Arial" w:hAnsi="Arial" w:cs="Arial"/>
          <w:vertAlign w:val="superscript"/>
        </w:rPr>
        <w:t>2</w:t>
      </w:r>
      <w:r>
        <w:rPr>
          <w:rFonts w:ascii="Arial" w:hAnsi="Arial" w:cs="Arial"/>
        </w:rPr>
        <w:t>K a dveře 1,2 W/m</w:t>
      </w:r>
      <w:r>
        <w:rPr>
          <w:rFonts w:ascii="Arial" w:hAnsi="Arial" w:cs="Arial"/>
          <w:vertAlign w:val="superscript"/>
        </w:rPr>
        <w:t>2</w:t>
      </w:r>
      <w:r>
        <w:rPr>
          <w:rFonts w:ascii="Arial" w:hAnsi="Arial" w:cs="Arial"/>
        </w:rPr>
        <w:t>K.</w:t>
      </w:r>
    </w:p>
    <w:p w:rsidR="001D1257" w:rsidRDefault="001D1257" w:rsidP="00404464">
      <w:pPr>
        <w:spacing w:after="0"/>
        <w:ind w:left="284"/>
        <w:jc w:val="both"/>
        <w:rPr>
          <w:rFonts w:ascii="Arial" w:hAnsi="Arial" w:cs="Arial"/>
        </w:rPr>
      </w:pPr>
      <w:r>
        <w:rPr>
          <w:rFonts w:ascii="Arial" w:hAnsi="Arial" w:cs="Arial"/>
        </w:rPr>
        <w:t>V objektu se navrhuje zateplení stěn</w:t>
      </w:r>
      <w:r w:rsidR="00B02204">
        <w:rPr>
          <w:rFonts w:ascii="Arial" w:hAnsi="Arial" w:cs="Arial"/>
        </w:rPr>
        <w:t xml:space="preserve"> do hl. cca 800 mm pod upravený terén.</w:t>
      </w:r>
    </w:p>
    <w:p w:rsidR="00B02204" w:rsidRDefault="00B02204" w:rsidP="00404464">
      <w:pPr>
        <w:spacing w:after="0"/>
        <w:ind w:left="284"/>
        <w:jc w:val="both"/>
        <w:rPr>
          <w:rFonts w:ascii="Arial" w:hAnsi="Arial" w:cs="Arial"/>
        </w:rPr>
      </w:pPr>
      <w:r>
        <w:rPr>
          <w:rFonts w:ascii="Arial" w:hAnsi="Arial" w:cs="Arial"/>
        </w:rPr>
        <w:t>U</w:t>
      </w:r>
      <w:r>
        <w:rPr>
          <w:rFonts w:ascii="Arial" w:hAnsi="Arial" w:cs="Arial"/>
          <w:vertAlign w:val="subscript"/>
        </w:rPr>
        <w:t>DOP</w:t>
      </w:r>
      <w:r>
        <w:rPr>
          <w:rFonts w:ascii="Arial" w:hAnsi="Arial" w:cs="Arial"/>
        </w:rPr>
        <w:t xml:space="preserve"> = 0,25 W/m</w:t>
      </w:r>
      <w:r>
        <w:rPr>
          <w:rFonts w:ascii="Arial" w:hAnsi="Arial" w:cs="Arial"/>
          <w:vertAlign w:val="superscript"/>
        </w:rPr>
        <w:t>2</w:t>
      </w:r>
      <w:r>
        <w:rPr>
          <w:rFonts w:ascii="Arial" w:hAnsi="Arial" w:cs="Arial"/>
        </w:rPr>
        <w:t xml:space="preserve">K. </w:t>
      </w:r>
      <w:r w:rsidR="007F7CFE">
        <w:rPr>
          <w:rFonts w:ascii="Arial" w:hAnsi="Arial" w:cs="Arial"/>
        </w:rPr>
        <w:t>Je nutná</w:t>
      </w:r>
      <w:r>
        <w:rPr>
          <w:rFonts w:ascii="Arial" w:hAnsi="Arial" w:cs="Arial"/>
        </w:rPr>
        <w:t xml:space="preserve"> výměna dešťových svodů včetně lapačů střešních splavenin, uložení hromosvodů do </w:t>
      </w:r>
      <w:r w:rsidR="007F7CFE">
        <w:rPr>
          <w:rFonts w:ascii="Arial" w:hAnsi="Arial" w:cs="Arial"/>
        </w:rPr>
        <w:t>chrániček</w:t>
      </w:r>
      <w:r>
        <w:rPr>
          <w:rFonts w:ascii="Arial" w:hAnsi="Arial" w:cs="Arial"/>
        </w:rPr>
        <w:t xml:space="preserve">, vybourání a </w:t>
      </w:r>
      <w:proofErr w:type="spellStart"/>
      <w:r>
        <w:rPr>
          <w:rFonts w:ascii="Arial" w:hAnsi="Arial" w:cs="Arial"/>
        </w:rPr>
        <w:t>znovuosazení</w:t>
      </w:r>
      <w:proofErr w:type="spellEnd"/>
      <w:r>
        <w:rPr>
          <w:rFonts w:ascii="Arial" w:hAnsi="Arial" w:cs="Arial"/>
        </w:rPr>
        <w:t xml:space="preserve"> o</w:t>
      </w:r>
      <w:r w:rsidR="007B1D17">
        <w:rPr>
          <w:rFonts w:ascii="Arial" w:hAnsi="Arial" w:cs="Arial"/>
        </w:rPr>
        <w:t>k</w:t>
      </w:r>
      <w:r>
        <w:rPr>
          <w:rFonts w:ascii="Arial" w:hAnsi="Arial" w:cs="Arial"/>
        </w:rPr>
        <w:t>a</w:t>
      </w:r>
      <w:r w:rsidR="007B1D17">
        <w:rPr>
          <w:rFonts w:ascii="Arial" w:hAnsi="Arial" w:cs="Arial"/>
        </w:rPr>
        <w:t>p</w:t>
      </w:r>
      <w:r>
        <w:rPr>
          <w:rFonts w:ascii="Arial" w:hAnsi="Arial" w:cs="Arial"/>
        </w:rPr>
        <w:t>ních chodníčků.</w:t>
      </w:r>
    </w:p>
    <w:p w:rsidR="00B02204" w:rsidRDefault="00B02204" w:rsidP="00404464">
      <w:pPr>
        <w:spacing w:after="0"/>
        <w:ind w:left="284"/>
        <w:jc w:val="both"/>
        <w:rPr>
          <w:rFonts w:ascii="Arial" w:hAnsi="Arial" w:cs="Arial"/>
        </w:rPr>
      </w:pPr>
      <w:r>
        <w:rPr>
          <w:rFonts w:ascii="Arial" w:hAnsi="Arial" w:cs="Arial"/>
        </w:rPr>
        <w:t>U vstupu provedení nové skladby zastřešení včetně vrchního oplechování, žlabů a svodů.</w:t>
      </w:r>
    </w:p>
    <w:p w:rsidR="00B02204" w:rsidRDefault="00B02204" w:rsidP="00404464">
      <w:pPr>
        <w:spacing w:after="0"/>
        <w:ind w:left="284"/>
        <w:jc w:val="both"/>
        <w:rPr>
          <w:rFonts w:ascii="Arial" w:hAnsi="Arial" w:cs="Arial"/>
        </w:rPr>
      </w:pPr>
      <w:r>
        <w:rPr>
          <w:rFonts w:ascii="Arial" w:hAnsi="Arial" w:cs="Arial"/>
        </w:rPr>
        <w:t xml:space="preserve">Zateplení podlahy půdy s použitím tepelné izolace </w:t>
      </w:r>
      <w:r w:rsidR="00554363">
        <w:rPr>
          <w:rFonts w:ascii="Arial" w:hAnsi="Arial" w:cs="Arial"/>
        </w:rPr>
        <w:t>ᴧ = 0,035 W/</w:t>
      </w:r>
      <w:proofErr w:type="spellStart"/>
      <w:r w:rsidR="00554363">
        <w:rPr>
          <w:rFonts w:ascii="Arial" w:hAnsi="Arial" w:cs="Arial"/>
        </w:rPr>
        <w:t>mK</w:t>
      </w:r>
      <w:proofErr w:type="spellEnd"/>
      <w:r w:rsidR="00554363">
        <w:rPr>
          <w:rFonts w:ascii="Arial" w:hAnsi="Arial" w:cs="Arial"/>
        </w:rPr>
        <w:t xml:space="preserve"> (</w:t>
      </w:r>
      <w:proofErr w:type="spellStart"/>
      <w:r w:rsidR="00554363">
        <w:rPr>
          <w:rFonts w:ascii="Arial" w:hAnsi="Arial" w:cs="Arial"/>
        </w:rPr>
        <w:t>STEPcross</w:t>
      </w:r>
      <w:proofErr w:type="spellEnd"/>
      <w:r w:rsidR="00554363">
        <w:rPr>
          <w:rFonts w:ascii="Arial" w:hAnsi="Arial" w:cs="Arial"/>
        </w:rPr>
        <w:t>)</w:t>
      </w:r>
      <w:r w:rsidR="007B1D17">
        <w:rPr>
          <w:rFonts w:ascii="Arial" w:hAnsi="Arial" w:cs="Arial"/>
        </w:rPr>
        <w:t>. Po vybudování zateplení je nutné provést hydraulické vyregulování otopné soustavy tak, aby nedocházelo k přetápění prostor budovy.</w:t>
      </w:r>
    </w:p>
    <w:p w:rsidR="00B02204" w:rsidRPr="00B02204" w:rsidRDefault="00B02204" w:rsidP="007B1D17">
      <w:pPr>
        <w:spacing w:after="0" w:line="360" w:lineRule="auto"/>
        <w:ind w:left="284"/>
        <w:jc w:val="both"/>
        <w:rPr>
          <w:rFonts w:ascii="Arial" w:hAnsi="Arial" w:cs="Arial"/>
        </w:rPr>
      </w:pPr>
    </w:p>
    <w:p w:rsidR="006B4A66" w:rsidRPr="00D863FE" w:rsidRDefault="00D863FE" w:rsidP="00505075">
      <w:pPr>
        <w:pStyle w:val="Odstavecseseznamem"/>
        <w:numPr>
          <w:ilvl w:val="0"/>
          <w:numId w:val="6"/>
        </w:numPr>
        <w:spacing w:after="0" w:line="480" w:lineRule="auto"/>
        <w:ind w:left="284" w:hanging="284"/>
        <w:jc w:val="both"/>
        <w:rPr>
          <w:rFonts w:ascii="Arial" w:hAnsi="Arial" w:cs="Arial"/>
          <w:b/>
        </w:rPr>
      </w:pPr>
      <w:r>
        <w:rPr>
          <w:rFonts w:ascii="Arial" w:hAnsi="Arial" w:cs="Arial"/>
          <w:b/>
          <w:u w:val="single"/>
        </w:rPr>
        <w:t>Stavební řešení</w:t>
      </w:r>
    </w:p>
    <w:p w:rsidR="00D863FE" w:rsidRDefault="00D863FE" w:rsidP="00D863FE">
      <w:pPr>
        <w:pStyle w:val="Odstavecseseznamem"/>
        <w:numPr>
          <w:ilvl w:val="0"/>
          <w:numId w:val="7"/>
        </w:numPr>
        <w:spacing w:after="0" w:line="360" w:lineRule="auto"/>
        <w:jc w:val="both"/>
        <w:rPr>
          <w:rFonts w:ascii="Arial" w:hAnsi="Arial" w:cs="Arial"/>
          <w:b/>
        </w:rPr>
      </w:pPr>
      <w:r>
        <w:rPr>
          <w:rFonts w:ascii="Arial" w:hAnsi="Arial" w:cs="Arial"/>
          <w:b/>
        </w:rPr>
        <w:t>Bourací práce</w:t>
      </w:r>
    </w:p>
    <w:p w:rsidR="007B1D17" w:rsidRDefault="007B1D17" w:rsidP="00D863FE">
      <w:pPr>
        <w:spacing w:after="0"/>
        <w:ind w:left="567"/>
        <w:jc w:val="both"/>
        <w:rPr>
          <w:rFonts w:ascii="Arial" w:hAnsi="Arial" w:cs="Arial"/>
        </w:rPr>
      </w:pPr>
      <w:r>
        <w:rPr>
          <w:rFonts w:ascii="Arial" w:hAnsi="Arial" w:cs="Arial"/>
        </w:rPr>
        <w:t>Před začátkem bouracích prací se doporučuje umytí fasády a sejmutí kamer podél celého objektu. Kamery se po provedení zateplení znovu osadí.</w:t>
      </w:r>
    </w:p>
    <w:p w:rsidR="007B1D17" w:rsidRDefault="007B1D17" w:rsidP="00D863FE">
      <w:pPr>
        <w:spacing w:after="0"/>
        <w:ind w:left="567"/>
        <w:jc w:val="both"/>
        <w:rPr>
          <w:rFonts w:ascii="Arial" w:hAnsi="Arial" w:cs="Arial"/>
        </w:rPr>
      </w:pPr>
      <w:r>
        <w:rPr>
          <w:rFonts w:ascii="Arial" w:hAnsi="Arial" w:cs="Arial"/>
        </w:rPr>
        <w:t>Na všech průčelích se odstraní stávající parapetní oplechování.</w:t>
      </w:r>
    </w:p>
    <w:p w:rsidR="007B1D17" w:rsidRDefault="007B1D17" w:rsidP="00D863FE">
      <w:pPr>
        <w:spacing w:after="0"/>
        <w:ind w:left="567"/>
        <w:jc w:val="both"/>
        <w:rPr>
          <w:rFonts w:ascii="Arial" w:hAnsi="Arial" w:cs="Arial"/>
        </w:rPr>
      </w:pPr>
    </w:p>
    <w:p w:rsidR="007B1D17" w:rsidRDefault="007B1D17" w:rsidP="007B1D17">
      <w:pPr>
        <w:spacing w:after="0" w:line="360" w:lineRule="auto"/>
        <w:ind w:left="567"/>
        <w:jc w:val="both"/>
        <w:rPr>
          <w:rFonts w:ascii="Arial" w:hAnsi="Arial" w:cs="Arial"/>
          <w:i/>
          <w:u w:val="single"/>
        </w:rPr>
      </w:pPr>
      <w:r>
        <w:rPr>
          <w:rFonts w:ascii="Arial" w:hAnsi="Arial" w:cs="Arial"/>
          <w:i/>
          <w:u w:val="single"/>
        </w:rPr>
        <w:t>Severní průčelí</w:t>
      </w:r>
    </w:p>
    <w:p w:rsidR="007B1D17" w:rsidRDefault="007B1D17" w:rsidP="007B1D17">
      <w:pPr>
        <w:spacing w:after="0"/>
        <w:ind w:left="567"/>
        <w:jc w:val="both"/>
        <w:rPr>
          <w:rFonts w:ascii="Arial" w:hAnsi="Arial" w:cs="Arial"/>
        </w:rPr>
      </w:pPr>
      <w:r>
        <w:rPr>
          <w:rFonts w:ascii="Arial" w:hAnsi="Arial" w:cs="Arial"/>
        </w:rPr>
        <w:t>Vybourá se stávající soklová římsa, která je pravděpodobně ze železobetonu.</w:t>
      </w:r>
    </w:p>
    <w:p w:rsidR="007B1D17" w:rsidRDefault="007B1D17" w:rsidP="007B1D17">
      <w:pPr>
        <w:spacing w:after="0"/>
        <w:ind w:left="567"/>
        <w:jc w:val="both"/>
        <w:rPr>
          <w:rFonts w:ascii="Arial" w:hAnsi="Arial" w:cs="Arial"/>
        </w:rPr>
      </w:pPr>
      <w:r>
        <w:rPr>
          <w:rFonts w:ascii="Arial" w:hAnsi="Arial" w:cs="Arial"/>
        </w:rPr>
        <w:t xml:space="preserve">Mříže všech oken v 1. PP se sejmou a </w:t>
      </w:r>
      <w:proofErr w:type="gramStart"/>
      <w:r>
        <w:rPr>
          <w:rFonts w:ascii="Arial" w:hAnsi="Arial" w:cs="Arial"/>
        </w:rPr>
        <w:t>upraví</w:t>
      </w:r>
      <w:proofErr w:type="gramEnd"/>
      <w:r>
        <w:rPr>
          <w:rFonts w:ascii="Arial" w:hAnsi="Arial" w:cs="Arial"/>
        </w:rPr>
        <w:t xml:space="preserve"> se kotvení </w:t>
      </w:r>
      <w:proofErr w:type="gramStart"/>
      <w:r>
        <w:rPr>
          <w:rFonts w:ascii="Arial" w:hAnsi="Arial" w:cs="Arial"/>
        </w:rPr>
        <w:t>viz</w:t>
      </w:r>
      <w:proofErr w:type="gramEnd"/>
      <w:r>
        <w:rPr>
          <w:rFonts w:ascii="Arial" w:hAnsi="Arial" w:cs="Arial"/>
        </w:rPr>
        <w:t xml:space="preserve"> </w:t>
      </w:r>
      <w:proofErr w:type="spellStart"/>
      <w:r>
        <w:rPr>
          <w:rFonts w:ascii="Arial" w:hAnsi="Arial" w:cs="Arial"/>
        </w:rPr>
        <w:t>výk</w:t>
      </w:r>
      <w:proofErr w:type="spellEnd"/>
      <w:r>
        <w:rPr>
          <w:rFonts w:ascii="Arial" w:hAnsi="Arial" w:cs="Arial"/>
        </w:rPr>
        <w:t>. č. 9.</w:t>
      </w:r>
    </w:p>
    <w:p w:rsidR="007B1D17" w:rsidRDefault="007B1D17" w:rsidP="007B1D17">
      <w:pPr>
        <w:spacing w:after="0"/>
        <w:ind w:left="567"/>
        <w:jc w:val="both"/>
        <w:rPr>
          <w:rFonts w:ascii="Arial" w:hAnsi="Arial" w:cs="Arial"/>
        </w:rPr>
      </w:pPr>
      <w:r>
        <w:rPr>
          <w:rFonts w:ascii="Arial" w:hAnsi="Arial" w:cs="Arial"/>
        </w:rPr>
        <w:t xml:space="preserve">Upraví se čidlo kotelny, ve vnitřních průčelích se sejmou větrací mřížky. </w:t>
      </w:r>
      <w:r w:rsidR="007F7CFE">
        <w:rPr>
          <w:rFonts w:ascii="Arial" w:hAnsi="Arial" w:cs="Arial"/>
        </w:rPr>
        <w:t>O</w:t>
      </w:r>
      <w:r>
        <w:rPr>
          <w:rFonts w:ascii="Arial" w:hAnsi="Arial" w:cs="Arial"/>
        </w:rPr>
        <w:t>dstraní</w:t>
      </w:r>
      <w:r w:rsidR="007F7CFE">
        <w:rPr>
          <w:rFonts w:ascii="Arial" w:hAnsi="Arial" w:cs="Arial"/>
        </w:rPr>
        <w:t xml:space="preserve"> se</w:t>
      </w:r>
      <w:r>
        <w:rPr>
          <w:rFonts w:ascii="Arial" w:hAnsi="Arial" w:cs="Arial"/>
        </w:rPr>
        <w:t xml:space="preserve"> hromosvody včetně kotev (nové se osadí do </w:t>
      </w:r>
      <w:r w:rsidR="007F7CFE">
        <w:rPr>
          <w:rFonts w:ascii="Arial" w:hAnsi="Arial" w:cs="Arial"/>
        </w:rPr>
        <w:t>chrániček</w:t>
      </w:r>
      <w:r>
        <w:rPr>
          <w:rFonts w:ascii="Arial" w:hAnsi="Arial" w:cs="Arial"/>
        </w:rPr>
        <w:t>). Kabely v chráničkách zůstanou na místě, pouze při kotvení izolantu se nesmí porušit!</w:t>
      </w:r>
    </w:p>
    <w:p w:rsidR="007B1D17" w:rsidRDefault="007B1D17" w:rsidP="007B1D17">
      <w:pPr>
        <w:spacing w:after="0"/>
        <w:ind w:left="567"/>
        <w:jc w:val="both"/>
        <w:rPr>
          <w:rFonts w:ascii="Arial" w:hAnsi="Arial" w:cs="Arial"/>
        </w:rPr>
      </w:pPr>
      <w:r>
        <w:rPr>
          <w:rFonts w:ascii="Arial" w:hAnsi="Arial" w:cs="Arial"/>
        </w:rPr>
        <w:t>Čelní oplechování římsy se sejme a po zateplení římsy se čelní plech osadí nový.</w:t>
      </w:r>
    </w:p>
    <w:p w:rsidR="007B1D17" w:rsidRDefault="007B1D17" w:rsidP="007B1D17">
      <w:pPr>
        <w:spacing w:after="0"/>
        <w:ind w:left="567"/>
        <w:jc w:val="both"/>
        <w:rPr>
          <w:rFonts w:ascii="Arial" w:hAnsi="Arial" w:cs="Arial"/>
        </w:rPr>
      </w:pPr>
      <w:r>
        <w:rPr>
          <w:rFonts w:ascii="Arial" w:hAnsi="Arial" w:cs="Arial"/>
        </w:rPr>
        <w:t xml:space="preserve">Viz detail Y na </w:t>
      </w:r>
      <w:proofErr w:type="spellStart"/>
      <w:r>
        <w:rPr>
          <w:rFonts w:ascii="Arial" w:hAnsi="Arial" w:cs="Arial"/>
        </w:rPr>
        <w:t>výk</w:t>
      </w:r>
      <w:proofErr w:type="spellEnd"/>
      <w:r>
        <w:rPr>
          <w:rFonts w:ascii="Arial" w:hAnsi="Arial" w:cs="Arial"/>
        </w:rPr>
        <w:t>. č. 6.</w:t>
      </w:r>
    </w:p>
    <w:p w:rsidR="007B1D17" w:rsidRDefault="007B1D17" w:rsidP="007B1D17">
      <w:pPr>
        <w:spacing w:after="0"/>
        <w:ind w:left="567"/>
        <w:jc w:val="both"/>
        <w:rPr>
          <w:rFonts w:ascii="Arial" w:hAnsi="Arial" w:cs="Arial"/>
        </w:rPr>
      </w:pPr>
      <w:r>
        <w:rPr>
          <w:rFonts w:ascii="Arial" w:hAnsi="Arial" w:cs="Arial"/>
        </w:rPr>
        <w:t>Osvětlení nad zadním vchodem se sejme a po provedení zateplení se osadí zpět.</w:t>
      </w:r>
    </w:p>
    <w:p w:rsidR="00D863FE" w:rsidRDefault="007B1D17" w:rsidP="007B1D17">
      <w:pPr>
        <w:spacing w:after="0"/>
        <w:ind w:left="567"/>
        <w:jc w:val="both"/>
        <w:rPr>
          <w:rFonts w:ascii="Arial" w:hAnsi="Arial" w:cs="Arial"/>
        </w:rPr>
      </w:pPr>
      <w:r>
        <w:rPr>
          <w:rFonts w:ascii="Arial" w:hAnsi="Arial" w:cs="Arial"/>
        </w:rPr>
        <w:t>Vybourá se okapní chodníček z prostého betonu šířky 600 mm.</w:t>
      </w:r>
    </w:p>
    <w:p w:rsidR="007B1D17" w:rsidRDefault="007B1D17" w:rsidP="007B1D17">
      <w:pPr>
        <w:spacing w:after="0"/>
        <w:ind w:left="567"/>
        <w:jc w:val="both"/>
        <w:rPr>
          <w:rFonts w:ascii="Arial" w:hAnsi="Arial" w:cs="Arial"/>
        </w:rPr>
      </w:pPr>
    </w:p>
    <w:p w:rsidR="007B1D17" w:rsidRDefault="007B1D17" w:rsidP="007B1D17">
      <w:pPr>
        <w:spacing w:after="0" w:line="360" w:lineRule="auto"/>
        <w:ind w:left="567"/>
        <w:jc w:val="both"/>
        <w:rPr>
          <w:rFonts w:ascii="Arial" w:hAnsi="Arial" w:cs="Arial"/>
          <w:i/>
          <w:u w:val="single"/>
        </w:rPr>
      </w:pPr>
      <w:r>
        <w:rPr>
          <w:rFonts w:ascii="Arial" w:hAnsi="Arial" w:cs="Arial"/>
          <w:i/>
          <w:u w:val="single"/>
        </w:rPr>
        <w:t>Východní průčelí</w:t>
      </w:r>
    </w:p>
    <w:p w:rsidR="007B1D17" w:rsidRDefault="007B1D17" w:rsidP="007B1D17">
      <w:pPr>
        <w:spacing w:after="0"/>
        <w:ind w:left="567"/>
        <w:jc w:val="both"/>
        <w:rPr>
          <w:rFonts w:ascii="Arial" w:hAnsi="Arial" w:cs="Arial"/>
        </w:rPr>
      </w:pPr>
      <w:r>
        <w:rPr>
          <w:rFonts w:ascii="Arial" w:hAnsi="Arial" w:cs="Arial"/>
        </w:rPr>
        <w:t>Vybourá se stávající železobetonová římsa.</w:t>
      </w:r>
    </w:p>
    <w:p w:rsidR="007B1D17" w:rsidRDefault="007B1D17" w:rsidP="007B1D17">
      <w:pPr>
        <w:spacing w:after="0"/>
        <w:ind w:left="567"/>
        <w:jc w:val="both"/>
        <w:rPr>
          <w:rFonts w:ascii="Arial" w:hAnsi="Arial" w:cs="Arial"/>
        </w:rPr>
      </w:pPr>
      <w:r>
        <w:rPr>
          <w:rFonts w:ascii="Arial" w:hAnsi="Arial" w:cs="Arial"/>
        </w:rPr>
        <w:t>Sejme se zvonek, osvětlení, mřížka, prodlouží se potrubí plynu. Mříže se sejmou a upraví kotvení.</w:t>
      </w:r>
    </w:p>
    <w:p w:rsidR="007B1D17" w:rsidRDefault="007B1D17" w:rsidP="007B1D17">
      <w:pPr>
        <w:spacing w:after="0"/>
        <w:ind w:left="567"/>
        <w:jc w:val="both"/>
        <w:rPr>
          <w:rFonts w:ascii="Arial" w:hAnsi="Arial" w:cs="Arial"/>
        </w:rPr>
      </w:pPr>
      <w:r>
        <w:rPr>
          <w:rFonts w:ascii="Arial" w:hAnsi="Arial" w:cs="Arial"/>
        </w:rPr>
        <w:t>Vybourá se okapní chodníček a část zámkové dlažby.</w:t>
      </w:r>
    </w:p>
    <w:p w:rsidR="007B1D17" w:rsidRDefault="007B1D17" w:rsidP="007B1D17">
      <w:pPr>
        <w:spacing w:after="0"/>
        <w:ind w:left="567"/>
        <w:jc w:val="both"/>
        <w:rPr>
          <w:rFonts w:ascii="Arial" w:hAnsi="Arial" w:cs="Arial"/>
        </w:rPr>
      </w:pPr>
      <w:r>
        <w:rPr>
          <w:rFonts w:ascii="Arial" w:hAnsi="Arial" w:cs="Arial"/>
        </w:rPr>
        <w:t>Kabely v chráničce se ponechají.</w:t>
      </w:r>
    </w:p>
    <w:p w:rsidR="007B1D17" w:rsidRDefault="007B1D17" w:rsidP="007B1D17">
      <w:pPr>
        <w:spacing w:after="0"/>
        <w:ind w:left="567"/>
        <w:jc w:val="both"/>
        <w:rPr>
          <w:rFonts w:ascii="Arial" w:hAnsi="Arial" w:cs="Arial"/>
        </w:rPr>
      </w:pPr>
      <w:r>
        <w:rPr>
          <w:rFonts w:ascii="Arial" w:hAnsi="Arial" w:cs="Arial"/>
        </w:rPr>
        <w:t>Čelní plech římsy se sejme.</w:t>
      </w:r>
    </w:p>
    <w:p w:rsidR="007B1D17" w:rsidRDefault="007B1D17" w:rsidP="007B1D17">
      <w:pPr>
        <w:spacing w:after="0"/>
        <w:ind w:left="567"/>
        <w:jc w:val="both"/>
        <w:rPr>
          <w:rFonts w:ascii="Arial" w:hAnsi="Arial" w:cs="Arial"/>
        </w:rPr>
      </w:pPr>
    </w:p>
    <w:p w:rsidR="00505075" w:rsidRDefault="00505075" w:rsidP="007B1D17">
      <w:pPr>
        <w:spacing w:after="0"/>
        <w:ind w:left="567"/>
        <w:jc w:val="both"/>
        <w:rPr>
          <w:rFonts w:ascii="Arial" w:hAnsi="Arial" w:cs="Arial"/>
        </w:rPr>
      </w:pPr>
    </w:p>
    <w:p w:rsidR="00505075" w:rsidRDefault="00505075" w:rsidP="007B1D17">
      <w:pPr>
        <w:spacing w:after="0"/>
        <w:ind w:left="567"/>
        <w:jc w:val="both"/>
        <w:rPr>
          <w:rFonts w:ascii="Arial" w:hAnsi="Arial" w:cs="Arial"/>
        </w:rPr>
      </w:pPr>
    </w:p>
    <w:p w:rsidR="007B1D17" w:rsidRDefault="007B1D17" w:rsidP="007B1D17">
      <w:pPr>
        <w:spacing w:after="0" w:line="360" w:lineRule="auto"/>
        <w:ind w:left="567"/>
        <w:jc w:val="both"/>
        <w:rPr>
          <w:rFonts w:ascii="Arial" w:hAnsi="Arial" w:cs="Arial"/>
          <w:i/>
          <w:u w:val="single"/>
        </w:rPr>
      </w:pPr>
      <w:r>
        <w:rPr>
          <w:rFonts w:ascii="Arial" w:hAnsi="Arial" w:cs="Arial"/>
          <w:i/>
          <w:u w:val="single"/>
        </w:rPr>
        <w:lastRenderedPageBreak/>
        <w:t>Západní průčelí</w:t>
      </w:r>
    </w:p>
    <w:p w:rsidR="007B1D17" w:rsidRDefault="007B1D17" w:rsidP="007B1D17">
      <w:pPr>
        <w:spacing w:after="0"/>
        <w:ind w:left="567"/>
        <w:jc w:val="both"/>
        <w:rPr>
          <w:rFonts w:ascii="Arial" w:hAnsi="Arial" w:cs="Arial"/>
        </w:rPr>
      </w:pPr>
      <w:r>
        <w:rPr>
          <w:rFonts w:ascii="Arial" w:hAnsi="Arial" w:cs="Arial"/>
        </w:rPr>
        <w:t>Sejme se VSŽ plech na přístřešku a zkrátí se</w:t>
      </w:r>
      <w:r w:rsidR="007F7CFE">
        <w:rPr>
          <w:rFonts w:ascii="Arial" w:hAnsi="Arial" w:cs="Arial"/>
        </w:rPr>
        <w:t xml:space="preserve"> včetně </w:t>
      </w:r>
      <w:proofErr w:type="spellStart"/>
      <w:r w:rsidR="007F7CFE">
        <w:rPr>
          <w:rFonts w:ascii="Arial" w:hAnsi="Arial" w:cs="Arial"/>
        </w:rPr>
        <w:t>nosníčků</w:t>
      </w:r>
      <w:proofErr w:type="spellEnd"/>
      <w:r>
        <w:rPr>
          <w:rFonts w:ascii="Arial" w:hAnsi="Arial" w:cs="Arial"/>
        </w:rPr>
        <w:t>. Vybourá se soklová římsa a kovové zakrytí otvorů (dříve shozy) včetně rámů.</w:t>
      </w:r>
      <w:r w:rsidR="00505075">
        <w:rPr>
          <w:rFonts w:ascii="Arial" w:hAnsi="Arial" w:cs="Arial"/>
        </w:rPr>
        <w:t xml:space="preserve"> Dešťový svod se sejme a dešťový svod spojovacího krčku se posune včetně lapače střešních splavenin.</w:t>
      </w:r>
    </w:p>
    <w:p w:rsidR="00505075" w:rsidRDefault="00505075" w:rsidP="007B1D17">
      <w:pPr>
        <w:spacing w:after="0"/>
        <w:ind w:left="567"/>
        <w:jc w:val="both"/>
        <w:rPr>
          <w:rFonts w:ascii="Arial" w:hAnsi="Arial" w:cs="Arial"/>
        </w:rPr>
      </w:pPr>
      <w:r>
        <w:rPr>
          <w:rFonts w:ascii="Arial" w:hAnsi="Arial" w:cs="Arial"/>
        </w:rPr>
        <w:t>Bude nutné posunout stávající žebřík a hromosvod spojovacího krčku.</w:t>
      </w:r>
    </w:p>
    <w:p w:rsidR="00505075" w:rsidRDefault="00505075" w:rsidP="007B1D17">
      <w:pPr>
        <w:spacing w:after="0"/>
        <w:ind w:left="567"/>
        <w:jc w:val="both"/>
        <w:rPr>
          <w:rFonts w:ascii="Arial" w:hAnsi="Arial" w:cs="Arial"/>
        </w:rPr>
      </w:pPr>
      <w:r>
        <w:rPr>
          <w:rFonts w:ascii="Arial" w:hAnsi="Arial" w:cs="Arial"/>
        </w:rPr>
        <w:t>Kabely v chráničce se ponechají.</w:t>
      </w:r>
    </w:p>
    <w:p w:rsidR="00505075" w:rsidRDefault="00505075" w:rsidP="007B1D17">
      <w:pPr>
        <w:spacing w:after="0"/>
        <w:ind w:left="567"/>
        <w:jc w:val="both"/>
        <w:rPr>
          <w:rFonts w:ascii="Arial" w:hAnsi="Arial" w:cs="Arial"/>
        </w:rPr>
      </w:pPr>
      <w:r>
        <w:rPr>
          <w:rFonts w:ascii="Arial" w:hAnsi="Arial" w:cs="Arial"/>
        </w:rPr>
        <w:t>Osvětlení a větrací mřížky se sejmou, dveře do skladu se osadí nové.</w:t>
      </w:r>
    </w:p>
    <w:p w:rsidR="00505075" w:rsidRDefault="00505075" w:rsidP="007B1D17">
      <w:pPr>
        <w:spacing w:after="0"/>
        <w:ind w:left="567"/>
        <w:jc w:val="both"/>
        <w:rPr>
          <w:rFonts w:ascii="Arial" w:hAnsi="Arial" w:cs="Arial"/>
        </w:rPr>
      </w:pPr>
      <w:r>
        <w:rPr>
          <w:rFonts w:ascii="Arial" w:hAnsi="Arial" w:cs="Arial"/>
        </w:rPr>
        <w:t>Výtah se nebude upravovat, zateplí se tak, aby bylo možné otvírat kovový vstup.</w:t>
      </w:r>
    </w:p>
    <w:p w:rsidR="00505075" w:rsidRDefault="00505075" w:rsidP="007B1D17">
      <w:pPr>
        <w:spacing w:after="0"/>
        <w:ind w:left="567"/>
        <w:jc w:val="both"/>
        <w:rPr>
          <w:rFonts w:ascii="Arial" w:hAnsi="Arial" w:cs="Arial"/>
        </w:rPr>
      </w:pPr>
      <w:r>
        <w:rPr>
          <w:rFonts w:ascii="Arial" w:hAnsi="Arial" w:cs="Arial"/>
        </w:rPr>
        <w:t>Potrubí plynu se prodlouží.</w:t>
      </w:r>
    </w:p>
    <w:p w:rsidR="00505075" w:rsidRDefault="00505075" w:rsidP="007B1D17">
      <w:pPr>
        <w:spacing w:after="0"/>
        <w:ind w:left="567"/>
        <w:jc w:val="both"/>
        <w:rPr>
          <w:rFonts w:ascii="Arial" w:hAnsi="Arial" w:cs="Arial"/>
        </w:rPr>
      </w:pPr>
      <w:r>
        <w:rPr>
          <w:rFonts w:ascii="Arial" w:hAnsi="Arial" w:cs="Arial"/>
        </w:rPr>
        <w:t>Zámková dlažba se vybourá v potřebné ploše, aby mohlo být provedeno zateplení pod úrovní terénu.</w:t>
      </w:r>
    </w:p>
    <w:p w:rsidR="00505075" w:rsidRDefault="00505075" w:rsidP="007B1D17">
      <w:pPr>
        <w:spacing w:after="0"/>
        <w:ind w:left="567"/>
        <w:jc w:val="both"/>
        <w:rPr>
          <w:rFonts w:ascii="Arial" w:hAnsi="Arial" w:cs="Arial"/>
        </w:rPr>
      </w:pPr>
    </w:p>
    <w:p w:rsidR="00505075" w:rsidRDefault="00505075" w:rsidP="00505075">
      <w:pPr>
        <w:spacing w:after="0" w:line="360" w:lineRule="auto"/>
        <w:ind w:left="567"/>
        <w:jc w:val="both"/>
        <w:rPr>
          <w:rFonts w:ascii="Arial" w:hAnsi="Arial" w:cs="Arial"/>
          <w:i/>
          <w:u w:val="single"/>
        </w:rPr>
      </w:pPr>
      <w:r>
        <w:rPr>
          <w:rFonts w:ascii="Arial" w:hAnsi="Arial" w:cs="Arial"/>
          <w:i/>
          <w:u w:val="single"/>
        </w:rPr>
        <w:t>Jižní průčelí</w:t>
      </w:r>
    </w:p>
    <w:p w:rsidR="00505075" w:rsidRDefault="00505075" w:rsidP="00505075">
      <w:pPr>
        <w:spacing w:after="0"/>
        <w:ind w:left="567"/>
        <w:jc w:val="both"/>
        <w:rPr>
          <w:rFonts w:ascii="Arial" w:hAnsi="Arial" w:cs="Arial"/>
        </w:rPr>
      </w:pPr>
      <w:r>
        <w:rPr>
          <w:rFonts w:ascii="Arial" w:hAnsi="Arial" w:cs="Arial"/>
        </w:rPr>
        <w:t>Vybourá se stávající soklová železobetonová římsa.</w:t>
      </w:r>
    </w:p>
    <w:p w:rsidR="00505075" w:rsidRDefault="00505075" w:rsidP="00505075">
      <w:pPr>
        <w:spacing w:after="0"/>
        <w:ind w:left="567"/>
        <w:jc w:val="both"/>
        <w:rPr>
          <w:rFonts w:ascii="Arial" w:hAnsi="Arial" w:cs="Arial"/>
        </w:rPr>
      </w:pPr>
      <w:r>
        <w:rPr>
          <w:rFonts w:ascii="Arial" w:hAnsi="Arial" w:cs="Arial"/>
        </w:rPr>
        <w:t>Mříže všech oken v 1. PP se sejmou.</w:t>
      </w:r>
    </w:p>
    <w:p w:rsidR="00505075" w:rsidRDefault="00505075" w:rsidP="00505075">
      <w:pPr>
        <w:spacing w:after="0"/>
        <w:ind w:left="567"/>
        <w:jc w:val="both"/>
        <w:rPr>
          <w:rFonts w:ascii="Arial" w:hAnsi="Arial" w:cs="Arial"/>
        </w:rPr>
      </w:pPr>
      <w:r>
        <w:rPr>
          <w:rFonts w:ascii="Arial" w:hAnsi="Arial" w:cs="Arial"/>
        </w:rPr>
        <w:t>Prodlouží se potrubí plynu.</w:t>
      </w:r>
    </w:p>
    <w:p w:rsidR="00505075" w:rsidRDefault="00505075" w:rsidP="00505075">
      <w:pPr>
        <w:spacing w:after="0"/>
        <w:ind w:left="567"/>
        <w:jc w:val="both"/>
        <w:rPr>
          <w:rFonts w:ascii="Arial" w:hAnsi="Arial" w:cs="Arial"/>
        </w:rPr>
      </w:pPr>
      <w:r>
        <w:rPr>
          <w:rFonts w:ascii="Arial" w:hAnsi="Arial" w:cs="Arial"/>
        </w:rPr>
        <w:t>Sejmou se větrací mřížky a ochrana odvětrání kamen WAW.</w:t>
      </w:r>
    </w:p>
    <w:p w:rsidR="00505075" w:rsidRDefault="00505075" w:rsidP="00505075">
      <w:pPr>
        <w:spacing w:after="0"/>
        <w:ind w:left="567"/>
        <w:jc w:val="both"/>
        <w:rPr>
          <w:rFonts w:ascii="Arial" w:hAnsi="Arial" w:cs="Arial"/>
        </w:rPr>
      </w:pPr>
      <w:r>
        <w:rPr>
          <w:rFonts w:ascii="Arial" w:hAnsi="Arial" w:cs="Arial"/>
        </w:rPr>
        <w:t>Kabely v chráničkách ponechat.</w:t>
      </w:r>
    </w:p>
    <w:p w:rsidR="00505075" w:rsidRDefault="00505075" w:rsidP="00505075">
      <w:pPr>
        <w:spacing w:after="0"/>
        <w:ind w:left="567"/>
        <w:jc w:val="both"/>
        <w:rPr>
          <w:rFonts w:ascii="Arial" w:hAnsi="Arial" w:cs="Arial"/>
        </w:rPr>
      </w:pPr>
      <w:r>
        <w:rPr>
          <w:rFonts w:ascii="Arial" w:hAnsi="Arial" w:cs="Arial"/>
        </w:rPr>
        <w:t>Sejmou se dešťové svody a hromosvod.</w:t>
      </w:r>
    </w:p>
    <w:p w:rsidR="00505075" w:rsidRDefault="007F7CFE" w:rsidP="00505075">
      <w:pPr>
        <w:spacing w:after="0"/>
        <w:ind w:left="567"/>
        <w:jc w:val="both"/>
        <w:rPr>
          <w:rFonts w:ascii="Arial" w:hAnsi="Arial" w:cs="Arial"/>
        </w:rPr>
      </w:pPr>
      <w:r>
        <w:rPr>
          <w:rFonts w:ascii="Arial" w:hAnsi="Arial" w:cs="Arial"/>
        </w:rPr>
        <w:t>O</w:t>
      </w:r>
      <w:r w:rsidR="00505075">
        <w:rPr>
          <w:rFonts w:ascii="Arial" w:hAnsi="Arial" w:cs="Arial"/>
        </w:rPr>
        <w:t>dstraní</w:t>
      </w:r>
      <w:r>
        <w:rPr>
          <w:rFonts w:ascii="Arial" w:hAnsi="Arial" w:cs="Arial"/>
        </w:rPr>
        <w:t xml:space="preserve"> se</w:t>
      </w:r>
      <w:r w:rsidR="00505075">
        <w:rPr>
          <w:rFonts w:ascii="Arial" w:hAnsi="Arial" w:cs="Arial"/>
        </w:rPr>
        <w:t xml:space="preserve"> plechová krytina vstupu včetně dvou svodů a žlabů.</w:t>
      </w:r>
    </w:p>
    <w:p w:rsidR="00505075" w:rsidRDefault="00505075" w:rsidP="00505075">
      <w:pPr>
        <w:spacing w:after="0"/>
        <w:ind w:left="567"/>
        <w:jc w:val="both"/>
        <w:rPr>
          <w:rFonts w:ascii="Arial" w:hAnsi="Arial" w:cs="Arial"/>
        </w:rPr>
      </w:pPr>
      <w:r>
        <w:rPr>
          <w:rFonts w:ascii="Arial" w:hAnsi="Arial" w:cs="Arial"/>
        </w:rPr>
        <w:t>Lapače střešních splavenin se posunou dle potřeby.</w:t>
      </w:r>
    </w:p>
    <w:p w:rsidR="00505075" w:rsidRDefault="00505075" w:rsidP="00505075">
      <w:pPr>
        <w:spacing w:after="0"/>
        <w:ind w:left="567"/>
        <w:jc w:val="both"/>
        <w:rPr>
          <w:rFonts w:ascii="Arial" w:hAnsi="Arial" w:cs="Arial"/>
        </w:rPr>
      </w:pPr>
      <w:r>
        <w:rPr>
          <w:rFonts w:ascii="Arial" w:hAnsi="Arial" w:cs="Arial"/>
        </w:rPr>
        <w:t>Vybourá se okapový chodníček podél celého průčelí a po straně vstupu. S dlažbou je nutné nakládat opatrně, protože se bude osazovat zpět.</w:t>
      </w:r>
    </w:p>
    <w:p w:rsidR="00505075" w:rsidRDefault="00505075" w:rsidP="00505075">
      <w:pPr>
        <w:spacing w:after="0"/>
        <w:ind w:left="567"/>
        <w:jc w:val="both"/>
        <w:rPr>
          <w:rFonts w:ascii="Arial" w:hAnsi="Arial" w:cs="Arial"/>
        </w:rPr>
      </w:pPr>
      <w:r>
        <w:rPr>
          <w:rFonts w:ascii="Arial" w:hAnsi="Arial" w:cs="Arial"/>
        </w:rPr>
        <w:t>Čelní oplechování římsy se odstraní.</w:t>
      </w:r>
    </w:p>
    <w:p w:rsidR="007F7CFE" w:rsidRPr="00505075" w:rsidRDefault="007F7CFE" w:rsidP="00505075">
      <w:pPr>
        <w:spacing w:after="0"/>
        <w:ind w:left="567"/>
        <w:jc w:val="both"/>
        <w:rPr>
          <w:rFonts w:ascii="Arial" w:hAnsi="Arial" w:cs="Arial"/>
        </w:rPr>
      </w:pPr>
      <w:r>
        <w:rPr>
          <w:rFonts w:ascii="Arial" w:hAnsi="Arial" w:cs="Arial"/>
        </w:rPr>
        <w:t>Obložení soklových stěn vstupu se umyje a opatří nátěrem proti sprejerům.</w:t>
      </w:r>
    </w:p>
    <w:p w:rsidR="00505075" w:rsidRDefault="00505075" w:rsidP="007B1D17">
      <w:pPr>
        <w:spacing w:after="0"/>
        <w:ind w:left="567"/>
        <w:jc w:val="both"/>
        <w:rPr>
          <w:rFonts w:ascii="Arial" w:hAnsi="Arial" w:cs="Arial"/>
        </w:rPr>
      </w:pPr>
    </w:p>
    <w:p w:rsidR="007B1D17" w:rsidRDefault="007B1D17" w:rsidP="00D863FE">
      <w:pPr>
        <w:spacing w:after="0"/>
        <w:ind w:left="567"/>
        <w:jc w:val="both"/>
        <w:rPr>
          <w:rFonts w:ascii="Arial" w:hAnsi="Arial" w:cs="Arial"/>
        </w:rPr>
      </w:pPr>
    </w:p>
    <w:p w:rsidR="00D863FE" w:rsidRDefault="00D863FE" w:rsidP="00D863FE">
      <w:pPr>
        <w:pStyle w:val="Odstavecseseznamem"/>
        <w:numPr>
          <w:ilvl w:val="0"/>
          <w:numId w:val="7"/>
        </w:numPr>
        <w:spacing w:after="0" w:line="360" w:lineRule="auto"/>
        <w:jc w:val="both"/>
        <w:rPr>
          <w:rFonts w:ascii="Arial" w:hAnsi="Arial" w:cs="Arial"/>
          <w:b/>
        </w:rPr>
      </w:pPr>
      <w:r w:rsidRPr="00D863FE">
        <w:rPr>
          <w:rFonts w:ascii="Arial" w:hAnsi="Arial" w:cs="Arial"/>
          <w:b/>
        </w:rPr>
        <w:t xml:space="preserve">Základy </w:t>
      </w:r>
    </w:p>
    <w:p w:rsidR="00D863FE" w:rsidRDefault="00D863FE" w:rsidP="00D863FE">
      <w:pPr>
        <w:spacing w:after="0"/>
        <w:ind w:left="567"/>
        <w:jc w:val="both"/>
        <w:rPr>
          <w:rFonts w:ascii="Arial" w:hAnsi="Arial" w:cs="Arial"/>
        </w:rPr>
      </w:pPr>
      <w:r>
        <w:rPr>
          <w:rFonts w:ascii="Arial" w:hAnsi="Arial" w:cs="Arial"/>
        </w:rPr>
        <w:t xml:space="preserve">Objekt se zateplí do hl. cca 800 mm od </w:t>
      </w:r>
      <w:r w:rsidR="00505075">
        <w:rPr>
          <w:rFonts w:ascii="Arial" w:hAnsi="Arial" w:cs="Arial"/>
        </w:rPr>
        <w:t xml:space="preserve">upraveného </w:t>
      </w:r>
      <w:r>
        <w:rPr>
          <w:rFonts w:ascii="Arial" w:hAnsi="Arial" w:cs="Arial"/>
        </w:rPr>
        <w:t xml:space="preserve">terénu. Použije se extrudovaný polystyrén (např. STYRODUR nebo XPS). Skladba viz </w:t>
      </w:r>
      <w:r w:rsidR="00505075">
        <w:rPr>
          <w:rFonts w:ascii="Arial" w:hAnsi="Arial" w:cs="Arial"/>
        </w:rPr>
        <w:t xml:space="preserve">detail X na </w:t>
      </w:r>
      <w:proofErr w:type="spellStart"/>
      <w:r w:rsidR="00505075">
        <w:rPr>
          <w:rFonts w:ascii="Arial" w:hAnsi="Arial" w:cs="Arial"/>
        </w:rPr>
        <w:t>výk</w:t>
      </w:r>
      <w:proofErr w:type="spellEnd"/>
      <w:r>
        <w:rPr>
          <w:rFonts w:ascii="Arial" w:hAnsi="Arial" w:cs="Arial"/>
        </w:rPr>
        <w:t xml:space="preserve">. č. </w:t>
      </w:r>
      <w:r w:rsidR="00505075">
        <w:rPr>
          <w:rFonts w:ascii="Arial" w:hAnsi="Arial" w:cs="Arial"/>
        </w:rPr>
        <w:t>8</w:t>
      </w:r>
      <w:r>
        <w:rPr>
          <w:rFonts w:ascii="Arial" w:hAnsi="Arial" w:cs="Arial"/>
        </w:rPr>
        <w:t>.</w:t>
      </w:r>
    </w:p>
    <w:p w:rsidR="00AE4FC6" w:rsidRDefault="00AE4FC6" w:rsidP="00D863FE">
      <w:pPr>
        <w:spacing w:after="0"/>
        <w:ind w:left="567"/>
        <w:jc w:val="both"/>
        <w:rPr>
          <w:rFonts w:ascii="Arial" w:hAnsi="Arial" w:cs="Arial"/>
        </w:rPr>
      </w:pPr>
      <w:r>
        <w:rPr>
          <w:rFonts w:ascii="Arial" w:hAnsi="Arial" w:cs="Arial"/>
        </w:rPr>
        <w:t>Z</w:t>
      </w:r>
      <w:r w:rsidR="00505075">
        <w:rPr>
          <w:rFonts w:ascii="Arial" w:hAnsi="Arial" w:cs="Arial"/>
        </w:rPr>
        <w:t>divo</w:t>
      </w:r>
      <w:r>
        <w:rPr>
          <w:rFonts w:ascii="Arial" w:hAnsi="Arial" w:cs="Arial"/>
        </w:rPr>
        <w:t xml:space="preserve"> se očistí, polystyrén nalepí a ochrání no</w:t>
      </w:r>
      <w:r w:rsidR="00505075">
        <w:rPr>
          <w:rFonts w:ascii="Arial" w:hAnsi="Arial" w:cs="Arial"/>
        </w:rPr>
        <w:t>po</w:t>
      </w:r>
      <w:r>
        <w:rPr>
          <w:rFonts w:ascii="Arial" w:hAnsi="Arial" w:cs="Arial"/>
        </w:rPr>
        <w:t>vou fólií, která se přikotví</w:t>
      </w:r>
      <w:r w:rsidR="007F7CFE">
        <w:rPr>
          <w:rFonts w:ascii="Arial" w:hAnsi="Arial" w:cs="Arial"/>
        </w:rPr>
        <w:t xml:space="preserve"> přes uzavírací dřevěnou lištu.</w:t>
      </w:r>
    </w:p>
    <w:p w:rsidR="00AE4FC6" w:rsidRDefault="00AE4FC6" w:rsidP="00D863FE">
      <w:pPr>
        <w:spacing w:after="0"/>
        <w:ind w:left="567"/>
        <w:jc w:val="both"/>
        <w:rPr>
          <w:rFonts w:ascii="Arial" w:hAnsi="Arial" w:cs="Arial"/>
        </w:rPr>
      </w:pPr>
      <w:r>
        <w:rPr>
          <w:rFonts w:ascii="Arial" w:hAnsi="Arial" w:cs="Arial"/>
        </w:rPr>
        <w:t xml:space="preserve">Provede se </w:t>
      </w:r>
      <w:r w:rsidR="00505075">
        <w:rPr>
          <w:rFonts w:ascii="Arial" w:hAnsi="Arial" w:cs="Arial"/>
        </w:rPr>
        <w:t xml:space="preserve">hutněný </w:t>
      </w:r>
      <w:r>
        <w:rPr>
          <w:rFonts w:ascii="Arial" w:hAnsi="Arial" w:cs="Arial"/>
        </w:rPr>
        <w:t xml:space="preserve">zásyp a osazení </w:t>
      </w:r>
      <w:r w:rsidR="00505075">
        <w:rPr>
          <w:rFonts w:ascii="Arial" w:hAnsi="Arial" w:cs="Arial"/>
        </w:rPr>
        <w:t>zahradního obrubníku a</w:t>
      </w:r>
      <w:r>
        <w:rPr>
          <w:rFonts w:ascii="Arial" w:hAnsi="Arial" w:cs="Arial"/>
        </w:rPr>
        <w:t xml:space="preserve"> zpětné </w:t>
      </w:r>
      <w:r w:rsidR="00505075">
        <w:rPr>
          <w:rFonts w:ascii="Arial" w:hAnsi="Arial" w:cs="Arial"/>
        </w:rPr>
        <w:t>položení dlažby z vymývaných dlaždic.</w:t>
      </w:r>
    </w:p>
    <w:p w:rsidR="00505075" w:rsidRDefault="00505075" w:rsidP="00D863FE">
      <w:pPr>
        <w:spacing w:after="0"/>
        <w:ind w:left="567"/>
        <w:jc w:val="both"/>
        <w:rPr>
          <w:rFonts w:ascii="Arial" w:hAnsi="Arial" w:cs="Arial"/>
        </w:rPr>
      </w:pPr>
      <w:r>
        <w:rPr>
          <w:rFonts w:ascii="Arial" w:hAnsi="Arial" w:cs="Arial"/>
        </w:rPr>
        <w:t>Podél severního průčelí se tento okapový chodníček položí nový.</w:t>
      </w:r>
    </w:p>
    <w:p w:rsidR="00505075" w:rsidRDefault="00505075" w:rsidP="00D863FE">
      <w:pPr>
        <w:spacing w:after="0"/>
        <w:ind w:left="567"/>
        <w:jc w:val="both"/>
        <w:rPr>
          <w:rFonts w:ascii="Arial" w:hAnsi="Arial" w:cs="Arial"/>
        </w:rPr>
      </w:pPr>
      <w:r>
        <w:rPr>
          <w:rFonts w:ascii="Arial" w:hAnsi="Arial" w:cs="Arial"/>
        </w:rPr>
        <w:t>Podél západního průčelí se zpětně osadí zámková dlažba.</w:t>
      </w:r>
    </w:p>
    <w:p w:rsidR="00AE4FC6" w:rsidRDefault="00AE4FC6" w:rsidP="00D863FE">
      <w:pPr>
        <w:spacing w:after="0"/>
        <w:ind w:left="567"/>
        <w:jc w:val="both"/>
        <w:rPr>
          <w:rFonts w:ascii="Arial" w:hAnsi="Arial" w:cs="Arial"/>
        </w:rPr>
      </w:pPr>
    </w:p>
    <w:p w:rsidR="00AE4FC6" w:rsidRDefault="0013214E" w:rsidP="0013214E">
      <w:pPr>
        <w:pStyle w:val="Odstavecseseznamem"/>
        <w:numPr>
          <w:ilvl w:val="0"/>
          <w:numId w:val="7"/>
        </w:numPr>
        <w:spacing w:after="0" w:line="360" w:lineRule="auto"/>
        <w:jc w:val="both"/>
        <w:rPr>
          <w:rFonts w:ascii="Arial" w:hAnsi="Arial" w:cs="Arial"/>
          <w:b/>
        </w:rPr>
      </w:pPr>
      <w:r w:rsidRPr="0013214E">
        <w:rPr>
          <w:rFonts w:ascii="Arial" w:hAnsi="Arial" w:cs="Arial"/>
          <w:b/>
        </w:rPr>
        <w:t>Obvodové stěny</w:t>
      </w:r>
      <w:r w:rsidR="00AE4FC6" w:rsidRPr="0013214E">
        <w:rPr>
          <w:rFonts w:ascii="Arial" w:hAnsi="Arial" w:cs="Arial"/>
          <w:b/>
        </w:rPr>
        <w:t xml:space="preserve"> </w:t>
      </w:r>
    </w:p>
    <w:p w:rsidR="0013214E" w:rsidRDefault="000A66B1" w:rsidP="0013214E">
      <w:pPr>
        <w:spacing w:after="0"/>
        <w:ind w:left="567"/>
        <w:jc w:val="both"/>
        <w:rPr>
          <w:rFonts w:ascii="Arial" w:hAnsi="Arial" w:cs="Arial"/>
        </w:rPr>
      </w:pPr>
      <w:r>
        <w:rPr>
          <w:rFonts w:ascii="Arial" w:hAnsi="Arial" w:cs="Arial"/>
        </w:rPr>
        <w:t>Obvodový plášť byl navržen na základě výpočtů Energetického auditu zpracovaného firmou E-RESOURCES, Hybernská 1009/24, Praha 1.</w:t>
      </w:r>
    </w:p>
    <w:p w:rsidR="000A66B1" w:rsidRDefault="000A66B1" w:rsidP="0013214E">
      <w:pPr>
        <w:spacing w:after="0"/>
        <w:ind w:left="567"/>
        <w:jc w:val="both"/>
        <w:rPr>
          <w:rFonts w:ascii="Arial" w:hAnsi="Arial" w:cs="Arial"/>
        </w:rPr>
      </w:pPr>
      <w:r>
        <w:rPr>
          <w:rFonts w:ascii="Arial" w:hAnsi="Arial" w:cs="Arial"/>
        </w:rPr>
        <w:t>Stávající fasády budou omyté tlakovou vodou. Část fasády po odbourání soklové římsy bude vyspravena do roviny s ostatní plochou fasády.</w:t>
      </w:r>
    </w:p>
    <w:p w:rsidR="000A66B1" w:rsidRDefault="000A66B1" w:rsidP="0013214E">
      <w:pPr>
        <w:spacing w:after="0"/>
        <w:ind w:left="567"/>
        <w:jc w:val="both"/>
        <w:rPr>
          <w:rFonts w:ascii="Arial" w:hAnsi="Arial" w:cs="Arial"/>
        </w:rPr>
      </w:pPr>
      <w:r>
        <w:rPr>
          <w:rFonts w:ascii="Arial" w:hAnsi="Arial" w:cs="Arial"/>
        </w:rPr>
        <w:t xml:space="preserve">Na stávající obvodové zdivo z plných cihel bude lepen a kotven izolant minerální vlna s podélnými vlákny, nataženo lepidlo se síťovinou. Zateplení bude provedeno jako </w:t>
      </w:r>
      <w:r w:rsidR="006A4767">
        <w:rPr>
          <w:rFonts w:ascii="Arial" w:hAnsi="Arial" w:cs="Arial"/>
        </w:rPr>
        <w:t>zápustná montáž, tj. pomocí zapuštěných hmoždinek s krycí zátkou.</w:t>
      </w:r>
    </w:p>
    <w:p w:rsidR="006A4767" w:rsidRDefault="006A4767" w:rsidP="0013214E">
      <w:pPr>
        <w:spacing w:after="0"/>
        <w:ind w:left="567"/>
        <w:jc w:val="both"/>
        <w:rPr>
          <w:rFonts w:ascii="Arial" w:hAnsi="Arial" w:cs="Arial"/>
        </w:rPr>
      </w:pPr>
      <w:r>
        <w:rPr>
          <w:rFonts w:ascii="Arial" w:hAnsi="Arial" w:cs="Arial"/>
        </w:rPr>
        <w:t>Kolem oken a dveří budou provedeny rohové výztuhy. Na rozích ostění budou osazeny ztužující ochranné rohové lišty.</w:t>
      </w:r>
    </w:p>
    <w:p w:rsidR="006A4767" w:rsidRDefault="006A4767" w:rsidP="0013214E">
      <w:pPr>
        <w:spacing w:after="0"/>
        <w:ind w:left="567"/>
        <w:jc w:val="both"/>
        <w:rPr>
          <w:rFonts w:ascii="Arial" w:hAnsi="Arial" w:cs="Arial"/>
        </w:rPr>
      </w:pPr>
      <w:r>
        <w:rPr>
          <w:rFonts w:ascii="Arial" w:hAnsi="Arial" w:cs="Arial"/>
        </w:rPr>
        <w:lastRenderedPageBreak/>
        <w:t>Povrch bude opatřen</w:t>
      </w:r>
      <w:r w:rsidR="004A71D3">
        <w:rPr>
          <w:rFonts w:ascii="Arial" w:hAnsi="Arial" w:cs="Arial"/>
        </w:rPr>
        <w:t xml:space="preserve"> stěrkou s perlinkou a probarvenou silikátovou fasádní omítkou.</w:t>
      </w:r>
      <w:r>
        <w:rPr>
          <w:rFonts w:ascii="Arial" w:hAnsi="Arial" w:cs="Arial"/>
        </w:rPr>
        <w:t xml:space="preserve">  Barevné odstíny jsou specifikovány na </w:t>
      </w:r>
      <w:proofErr w:type="spellStart"/>
      <w:r>
        <w:rPr>
          <w:rFonts w:ascii="Arial" w:hAnsi="Arial" w:cs="Arial"/>
        </w:rPr>
        <w:t>výk</w:t>
      </w:r>
      <w:proofErr w:type="spellEnd"/>
      <w:r>
        <w:rPr>
          <w:rFonts w:ascii="Arial" w:hAnsi="Arial" w:cs="Arial"/>
        </w:rPr>
        <w:t>. č. 12 – Architektonické pohledy.</w:t>
      </w:r>
    </w:p>
    <w:p w:rsidR="006A4767" w:rsidRDefault="006A4767" w:rsidP="0013214E">
      <w:pPr>
        <w:spacing w:after="0"/>
        <w:ind w:left="567"/>
        <w:jc w:val="both"/>
        <w:rPr>
          <w:rFonts w:ascii="Arial" w:hAnsi="Arial" w:cs="Arial"/>
        </w:rPr>
      </w:pPr>
      <w:r>
        <w:rPr>
          <w:rFonts w:ascii="Arial" w:hAnsi="Arial" w:cs="Arial"/>
        </w:rPr>
        <w:t xml:space="preserve">Zakládací lišta pro izolant je osazena 100 mm pod parapetem okna v 1. PP, </w:t>
      </w:r>
      <w:proofErr w:type="gramStart"/>
      <w:r>
        <w:rPr>
          <w:rFonts w:ascii="Arial" w:hAnsi="Arial" w:cs="Arial"/>
        </w:rPr>
        <w:t>t.j. 1 950</w:t>
      </w:r>
      <w:proofErr w:type="gramEnd"/>
      <w:r>
        <w:rPr>
          <w:rFonts w:ascii="Arial" w:hAnsi="Arial" w:cs="Arial"/>
        </w:rPr>
        <w:t xml:space="preserve"> mm od spodní hrany římsy. V části jižního průčelí je zakládací lišta ve výšce 1 800 mm od spodní hrany římsy a v západním průčelí je zakládací lišta osazena 1 600 mm od spodní hrany římsy. </w:t>
      </w:r>
      <w:proofErr w:type="spellStart"/>
      <w:r>
        <w:rPr>
          <w:rFonts w:ascii="Arial" w:hAnsi="Arial" w:cs="Arial"/>
        </w:rPr>
        <w:t>Tl</w:t>
      </w:r>
      <w:proofErr w:type="spellEnd"/>
      <w:r>
        <w:rPr>
          <w:rFonts w:ascii="Arial" w:hAnsi="Arial" w:cs="Arial"/>
        </w:rPr>
        <w:t xml:space="preserve">. </w:t>
      </w:r>
      <w:proofErr w:type="gramStart"/>
      <w:r>
        <w:rPr>
          <w:rFonts w:ascii="Arial" w:hAnsi="Arial" w:cs="Arial"/>
        </w:rPr>
        <w:t>minerální</w:t>
      </w:r>
      <w:proofErr w:type="gramEnd"/>
      <w:r>
        <w:rPr>
          <w:rFonts w:ascii="Arial" w:hAnsi="Arial" w:cs="Arial"/>
        </w:rPr>
        <w:t xml:space="preserve"> vlny je 160 mm. V odskocích fasády pod římsou 140 mm, ale je možné přesně opsat stávající odskoky a použít všude stejnou </w:t>
      </w:r>
      <w:proofErr w:type="spellStart"/>
      <w:r>
        <w:rPr>
          <w:rFonts w:ascii="Arial" w:hAnsi="Arial" w:cs="Arial"/>
        </w:rPr>
        <w:t>tl</w:t>
      </w:r>
      <w:proofErr w:type="spellEnd"/>
      <w:r>
        <w:rPr>
          <w:rFonts w:ascii="Arial" w:hAnsi="Arial" w:cs="Arial"/>
        </w:rPr>
        <w:t xml:space="preserve">. </w:t>
      </w:r>
      <w:proofErr w:type="gramStart"/>
      <w:r>
        <w:rPr>
          <w:rFonts w:ascii="Arial" w:hAnsi="Arial" w:cs="Arial"/>
        </w:rPr>
        <w:t>izolantu</w:t>
      </w:r>
      <w:proofErr w:type="gramEnd"/>
      <w:r>
        <w:rPr>
          <w:rFonts w:ascii="Arial" w:hAnsi="Arial" w:cs="Arial"/>
        </w:rPr>
        <w:t>. Stávající odskoky pod římsou nebylo možné zaměřit, provede se až po stavbě lešení.</w:t>
      </w:r>
    </w:p>
    <w:p w:rsidR="006A4767" w:rsidRDefault="006A4767" w:rsidP="0013214E">
      <w:pPr>
        <w:spacing w:after="0"/>
        <w:ind w:left="567"/>
        <w:jc w:val="both"/>
        <w:rPr>
          <w:rFonts w:ascii="Arial" w:hAnsi="Arial" w:cs="Arial"/>
        </w:rPr>
      </w:pPr>
      <w:r>
        <w:rPr>
          <w:rFonts w:ascii="Arial" w:hAnsi="Arial" w:cs="Arial"/>
        </w:rPr>
        <w:t>Profilování spodního okraje římsy se nebude provádět, zateplí se izolantem v </w:t>
      </w:r>
      <w:proofErr w:type="spellStart"/>
      <w:r>
        <w:rPr>
          <w:rFonts w:ascii="Arial" w:hAnsi="Arial" w:cs="Arial"/>
        </w:rPr>
        <w:t>tl</w:t>
      </w:r>
      <w:proofErr w:type="spellEnd"/>
      <w:r>
        <w:rPr>
          <w:rFonts w:ascii="Arial" w:hAnsi="Arial" w:cs="Arial"/>
        </w:rPr>
        <w:t xml:space="preserve">. 100 </w:t>
      </w:r>
      <w:proofErr w:type="gramStart"/>
      <w:r>
        <w:rPr>
          <w:rFonts w:ascii="Arial" w:hAnsi="Arial" w:cs="Arial"/>
        </w:rPr>
        <w:t xml:space="preserve">mm. </w:t>
      </w:r>
      <w:proofErr w:type="gramEnd"/>
      <w:r w:rsidR="004A71D3">
        <w:rPr>
          <w:rFonts w:ascii="Arial" w:hAnsi="Arial" w:cs="Arial"/>
        </w:rPr>
        <w:t>Čelo římsy</w:t>
      </w:r>
      <w:r>
        <w:rPr>
          <w:rFonts w:ascii="Arial" w:hAnsi="Arial" w:cs="Arial"/>
        </w:rPr>
        <w:t xml:space="preserve"> v </w:t>
      </w:r>
      <w:proofErr w:type="spellStart"/>
      <w:r>
        <w:rPr>
          <w:rFonts w:ascii="Arial" w:hAnsi="Arial" w:cs="Arial"/>
        </w:rPr>
        <w:t>tl</w:t>
      </w:r>
      <w:proofErr w:type="spellEnd"/>
      <w:r>
        <w:rPr>
          <w:rFonts w:ascii="Arial" w:hAnsi="Arial" w:cs="Arial"/>
        </w:rPr>
        <w:t>. 20 mm – z důvodu, aby šlo provést oplechování římsy a nenarušilo se střešní oplechování s nástřešním žlabem.</w:t>
      </w:r>
    </w:p>
    <w:p w:rsidR="006A4767" w:rsidRDefault="006A4767" w:rsidP="0013214E">
      <w:pPr>
        <w:spacing w:after="0"/>
        <w:ind w:left="567"/>
        <w:jc w:val="both"/>
        <w:rPr>
          <w:rFonts w:ascii="Arial" w:hAnsi="Arial" w:cs="Arial"/>
        </w:rPr>
      </w:pPr>
    </w:p>
    <w:p w:rsidR="006A4767" w:rsidRDefault="006A4767" w:rsidP="0013214E">
      <w:pPr>
        <w:spacing w:after="0"/>
        <w:ind w:left="567"/>
        <w:jc w:val="both"/>
        <w:rPr>
          <w:rFonts w:ascii="Arial" w:hAnsi="Arial" w:cs="Arial"/>
        </w:rPr>
      </w:pPr>
      <w:r>
        <w:rPr>
          <w:rFonts w:ascii="Arial" w:hAnsi="Arial" w:cs="Arial"/>
        </w:rPr>
        <w:t>Ostění oken a dveří se zateplí izolantem v </w:t>
      </w:r>
      <w:proofErr w:type="spellStart"/>
      <w:r>
        <w:rPr>
          <w:rFonts w:ascii="Arial" w:hAnsi="Arial" w:cs="Arial"/>
        </w:rPr>
        <w:t>tl</w:t>
      </w:r>
      <w:proofErr w:type="spellEnd"/>
      <w:r>
        <w:rPr>
          <w:rFonts w:ascii="Arial" w:hAnsi="Arial" w:cs="Arial"/>
        </w:rPr>
        <w:t>. 20 mm.</w:t>
      </w:r>
    </w:p>
    <w:p w:rsidR="006A4767" w:rsidRDefault="006A4767" w:rsidP="0013214E">
      <w:pPr>
        <w:spacing w:after="0"/>
        <w:ind w:left="567"/>
        <w:jc w:val="both"/>
        <w:rPr>
          <w:rFonts w:ascii="Arial" w:hAnsi="Arial" w:cs="Arial"/>
        </w:rPr>
      </w:pPr>
      <w:r>
        <w:rPr>
          <w:rFonts w:ascii="Arial" w:hAnsi="Arial" w:cs="Arial"/>
        </w:rPr>
        <w:t xml:space="preserve">Od zakládací lišty směrem k terénu se použije </w:t>
      </w:r>
      <w:proofErr w:type="spellStart"/>
      <w:r>
        <w:rPr>
          <w:rFonts w:ascii="Arial" w:hAnsi="Arial" w:cs="Arial"/>
        </w:rPr>
        <w:t>styrodur</w:t>
      </w:r>
      <w:proofErr w:type="spellEnd"/>
      <w:r>
        <w:rPr>
          <w:rFonts w:ascii="Arial" w:hAnsi="Arial" w:cs="Arial"/>
        </w:rPr>
        <w:t xml:space="preserve"> odolný proti vlhkosti</w:t>
      </w:r>
      <w:r w:rsidR="00A3372D">
        <w:rPr>
          <w:rFonts w:ascii="Arial" w:hAnsi="Arial" w:cs="Arial"/>
        </w:rPr>
        <w:t xml:space="preserve"> v </w:t>
      </w:r>
      <w:proofErr w:type="spellStart"/>
      <w:r w:rsidR="00A3372D">
        <w:rPr>
          <w:rFonts w:ascii="Arial" w:hAnsi="Arial" w:cs="Arial"/>
        </w:rPr>
        <w:t>tl</w:t>
      </w:r>
      <w:proofErr w:type="spellEnd"/>
      <w:r w:rsidR="00A3372D">
        <w:rPr>
          <w:rFonts w:ascii="Arial" w:hAnsi="Arial" w:cs="Arial"/>
        </w:rPr>
        <w:t>. 160 mm (eventuálně složení dvou vrstev).</w:t>
      </w:r>
    </w:p>
    <w:p w:rsidR="00A3372D" w:rsidRDefault="00A3372D" w:rsidP="0013214E">
      <w:pPr>
        <w:spacing w:after="0"/>
        <w:ind w:left="567"/>
        <w:jc w:val="both"/>
        <w:rPr>
          <w:rFonts w:ascii="Arial" w:hAnsi="Arial" w:cs="Arial"/>
        </w:rPr>
      </w:pPr>
      <w:r>
        <w:rPr>
          <w:rFonts w:ascii="Arial" w:hAnsi="Arial" w:cs="Arial"/>
        </w:rPr>
        <w:t>Nadzemní část fasády od upraveného terénu k parapetním plechům oken v 1. PP se povrch fasády opatří nátěrem odpuzujícím vlhkost.</w:t>
      </w:r>
    </w:p>
    <w:p w:rsidR="006A4767" w:rsidRDefault="006A4767" w:rsidP="0013214E">
      <w:pPr>
        <w:spacing w:after="0"/>
        <w:ind w:left="567"/>
        <w:jc w:val="both"/>
        <w:rPr>
          <w:rFonts w:ascii="Arial" w:hAnsi="Arial" w:cs="Arial"/>
        </w:rPr>
      </w:pPr>
    </w:p>
    <w:p w:rsidR="000A66B1" w:rsidRDefault="000A66B1" w:rsidP="0013214E">
      <w:pPr>
        <w:spacing w:after="0"/>
        <w:ind w:left="567"/>
        <w:jc w:val="both"/>
        <w:rPr>
          <w:rFonts w:ascii="Arial" w:hAnsi="Arial" w:cs="Arial"/>
        </w:rPr>
      </w:pPr>
    </w:p>
    <w:p w:rsidR="0013214E" w:rsidRDefault="0013214E" w:rsidP="0013214E">
      <w:pPr>
        <w:pStyle w:val="Odstavecseseznamem"/>
        <w:numPr>
          <w:ilvl w:val="0"/>
          <w:numId w:val="7"/>
        </w:numPr>
        <w:spacing w:after="0" w:line="360" w:lineRule="auto"/>
        <w:jc w:val="both"/>
        <w:rPr>
          <w:rFonts w:ascii="Arial" w:hAnsi="Arial" w:cs="Arial"/>
          <w:b/>
        </w:rPr>
      </w:pPr>
      <w:r>
        <w:rPr>
          <w:rFonts w:ascii="Arial" w:hAnsi="Arial" w:cs="Arial"/>
          <w:b/>
        </w:rPr>
        <w:t>Střechy</w:t>
      </w:r>
    </w:p>
    <w:p w:rsidR="00D30781" w:rsidRDefault="00A3372D" w:rsidP="0013214E">
      <w:pPr>
        <w:spacing w:after="0"/>
        <w:ind w:left="567"/>
        <w:jc w:val="both"/>
        <w:rPr>
          <w:rFonts w:ascii="Arial" w:hAnsi="Arial" w:cs="Arial"/>
        </w:rPr>
      </w:pPr>
      <w:r>
        <w:rPr>
          <w:rFonts w:ascii="Arial" w:hAnsi="Arial" w:cs="Arial"/>
        </w:rPr>
        <w:t>Jedná se pouze o střechu vstupu. Celé původní souvrství se odstraní včetně vrchního plechu, okapních oplechování žlabů a svodů.</w:t>
      </w:r>
    </w:p>
    <w:p w:rsidR="00A3372D" w:rsidRDefault="00A3372D" w:rsidP="0013214E">
      <w:pPr>
        <w:spacing w:after="0"/>
        <w:ind w:left="567"/>
        <w:jc w:val="both"/>
        <w:rPr>
          <w:rFonts w:ascii="Arial" w:hAnsi="Arial" w:cs="Arial"/>
        </w:rPr>
      </w:pPr>
      <w:r>
        <w:rPr>
          <w:rFonts w:ascii="Arial" w:hAnsi="Arial" w:cs="Arial"/>
        </w:rPr>
        <w:t xml:space="preserve">Železobeton se očistí, </w:t>
      </w:r>
      <w:proofErr w:type="spellStart"/>
      <w:r>
        <w:rPr>
          <w:rFonts w:ascii="Arial" w:hAnsi="Arial" w:cs="Arial"/>
        </w:rPr>
        <w:t>napenetruje</w:t>
      </w:r>
      <w:proofErr w:type="spellEnd"/>
      <w:r>
        <w:rPr>
          <w:rFonts w:ascii="Arial" w:hAnsi="Arial" w:cs="Arial"/>
        </w:rPr>
        <w:t xml:space="preserve"> a nalepí polyuretanovým lepidlem spádové klíny z EPS 100. Spádové desky budou kotvené. Na spádové desky se nalepí samolepicí pás hladký a na něj se osadí hladký plech na stojatou drážku a vzhledem k nízkému spádu nutné provést důkladné těsnění.</w:t>
      </w:r>
    </w:p>
    <w:p w:rsidR="00A3372D" w:rsidRDefault="00A3372D" w:rsidP="0013214E">
      <w:pPr>
        <w:spacing w:after="0"/>
        <w:ind w:left="567"/>
        <w:jc w:val="both"/>
        <w:rPr>
          <w:rFonts w:ascii="Arial" w:hAnsi="Arial" w:cs="Arial"/>
        </w:rPr>
      </w:pPr>
      <w:r>
        <w:rPr>
          <w:rFonts w:ascii="Arial" w:hAnsi="Arial" w:cs="Arial"/>
        </w:rPr>
        <w:t xml:space="preserve">Dále se kolem </w:t>
      </w:r>
      <w:r w:rsidR="00267708">
        <w:rPr>
          <w:rFonts w:ascii="Arial" w:hAnsi="Arial" w:cs="Arial"/>
        </w:rPr>
        <w:t>provede podkladní plech a kotvení háků pro žlaby a oplechování čela římsy. Viz výkres č. 7.</w:t>
      </w:r>
    </w:p>
    <w:p w:rsidR="00267708" w:rsidRDefault="00267708" w:rsidP="0013214E">
      <w:pPr>
        <w:spacing w:after="0"/>
        <w:ind w:left="567"/>
        <w:jc w:val="both"/>
        <w:rPr>
          <w:rFonts w:ascii="Arial" w:hAnsi="Arial" w:cs="Arial"/>
        </w:rPr>
      </w:pPr>
      <w:r>
        <w:rPr>
          <w:rFonts w:ascii="Arial" w:hAnsi="Arial" w:cs="Arial"/>
        </w:rPr>
        <w:t xml:space="preserve">Nové oplechování čela římsy se provede též u hlavních střešních říms podél celého objektu. Viz detail Y na </w:t>
      </w:r>
      <w:proofErr w:type="spellStart"/>
      <w:r>
        <w:rPr>
          <w:rFonts w:ascii="Arial" w:hAnsi="Arial" w:cs="Arial"/>
        </w:rPr>
        <w:t>výk</w:t>
      </w:r>
      <w:proofErr w:type="spellEnd"/>
      <w:r>
        <w:rPr>
          <w:rFonts w:ascii="Arial" w:hAnsi="Arial" w:cs="Arial"/>
        </w:rPr>
        <w:t>. č. 6.</w:t>
      </w:r>
    </w:p>
    <w:p w:rsidR="00267708" w:rsidRDefault="00267708" w:rsidP="0013214E">
      <w:pPr>
        <w:spacing w:after="0"/>
        <w:ind w:left="567"/>
        <w:jc w:val="both"/>
        <w:rPr>
          <w:rFonts w:ascii="Arial" w:hAnsi="Arial" w:cs="Arial"/>
        </w:rPr>
      </w:pPr>
      <w:r>
        <w:rPr>
          <w:rFonts w:ascii="Arial" w:hAnsi="Arial" w:cs="Arial"/>
        </w:rPr>
        <w:t>Přesné zaměření římsy je možné provést až po stavbě lešení.</w:t>
      </w:r>
    </w:p>
    <w:p w:rsidR="004A71D3" w:rsidRDefault="004A71D3" w:rsidP="0013214E">
      <w:pPr>
        <w:spacing w:after="0"/>
        <w:ind w:left="567"/>
        <w:jc w:val="both"/>
        <w:rPr>
          <w:rFonts w:ascii="Arial" w:hAnsi="Arial" w:cs="Arial"/>
        </w:rPr>
      </w:pPr>
      <w:r>
        <w:rPr>
          <w:rFonts w:ascii="Arial" w:hAnsi="Arial" w:cs="Arial"/>
        </w:rPr>
        <w:t>Stávající zastřešení školy je novější, nebude se do něj zasahovat. Pouze se opraví posunuté tašky. Provede se zateplení podlahy na úrovni 4. NP – půda.</w:t>
      </w:r>
    </w:p>
    <w:p w:rsidR="004A71D3" w:rsidRDefault="004A71D3" w:rsidP="0013214E">
      <w:pPr>
        <w:spacing w:after="0"/>
        <w:ind w:left="567"/>
        <w:jc w:val="both"/>
        <w:rPr>
          <w:rFonts w:ascii="Arial" w:hAnsi="Arial" w:cs="Arial"/>
        </w:rPr>
      </w:pPr>
      <w:r>
        <w:rPr>
          <w:rFonts w:ascii="Arial" w:hAnsi="Arial" w:cs="Arial"/>
        </w:rPr>
        <w:t xml:space="preserve">Je navržen systém ISOVER </w:t>
      </w:r>
      <w:proofErr w:type="spellStart"/>
      <w:r>
        <w:rPr>
          <w:rFonts w:ascii="Arial" w:hAnsi="Arial" w:cs="Arial"/>
        </w:rPr>
        <w:t>STEPcross</w:t>
      </w:r>
      <w:proofErr w:type="spellEnd"/>
      <w:r>
        <w:rPr>
          <w:rFonts w:ascii="Arial" w:hAnsi="Arial" w:cs="Arial"/>
        </w:rPr>
        <w:t>, který obsahuje celou skladbu i s povrchovou úpravou podlahy. Viz výkres č. 6.</w:t>
      </w:r>
    </w:p>
    <w:p w:rsidR="00DD66D0" w:rsidRDefault="00DD66D0" w:rsidP="0013214E">
      <w:pPr>
        <w:spacing w:after="0"/>
        <w:ind w:left="567"/>
        <w:jc w:val="both"/>
        <w:rPr>
          <w:rFonts w:ascii="Arial" w:hAnsi="Arial" w:cs="Arial"/>
        </w:rPr>
      </w:pPr>
    </w:p>
    <w:p w:rsidR="00267708" w:rsidRDefault="00267708" w:rsidP="0013214E">
      <w:pPr>
        <w:spacing w:after="0"/>
        <w:ind w:left="567"/>
        <w:jc w:val="both"/>
        <w:rPr>
          <w:rFonts w:ascii="Arial" w:hAnsi="Arial" w:cs="Arial"/>
        </w:rPr>
      </w:pPr>
    </w:p>
    <w:p w:rsidR="00C005FF" w:rsidRDefault="00C005FF" w:rsidP="00E57B62">
      <w:pPr>
        <w:pStyle w:val="Odstavecseseznamem"/>
        <w:numPr>
          <w:ilvl w:val="0"/>
          <w:numId w:val="7"/>
        </w:numPr>
        <w:spacing w:after="0" w:line="360" w:lineRule="auto"/>
        <w:jc w:val="both"/>
        <w:rPr>
          <w:rFonts w:ascii="Arial" w:hAnsi="Arial" w:cs="Arial"/>
          <w:b/>
        </w:rPr>
      </w:pPr>
      <w:r>
        <w:rPr>
          <w:rFonts w:ascii="Arial" w:hAnsi="Arial" w:cs="Arial"/>
          <w:b/>
        </w:rPr>
        <w:t>Hromosvody</w:t>
      </w:r>
    </w:p>
    <w:p w:rsidR="00C005FF" w:rsidRDefault="00C005FF" w:rsidP="00C005FF">
      <w:pPr>
        <w:pStyle w:val="Odstavecseseznamem"/>
        <w:spacing w:after="0"/>
        <w:ind w:left="644"/>
        <w:jc w:val="both"/>
        <w:rPr>
          <w:rFonts w:ascii="Arial" w:hAnsi="Arial" w:cs="Arial"/>
        </w:rPr>
      </w:pPr>
      <w:r>
        <w:rPr>
          <w:rFonts w:ascii="Arial" w:hAnsi="Arial" w:cs="Arial"/>
        </w:rPr>
        <w:t xml:space="preserve">Nové hromosvody se povedou v trubce, která se objímkou přikotví ke zdivu a </w:t>
      </w:r>
      <w:proofErr w:type="gramStart"/>
      <w:r>
        <w:rPr>
          <w:rFonts w:ascii="Arial" w:hAnsi="Arial" w:cs="Arial"/>
        </w:rPr>
        <w:t>povede  v izolantu</w:t>
      </w:r>
      <w:proofErr w:type="gramEnd"/>
      <w:r>
        <w:rPr>
          <w:rFonts w:ascii="Arial" w:hAnsi="Arial" w:cs="Arial"/>
        </w:rPr>
        <w:t xml:space="preserve">. Viz chráničky na </w:t>
      </w:r>
      <w:proofErr w:type="spellStart"/>
      <w:r>
        <w:rPr>
          <w:rFonts w:ascii="Arial" w:hAnsi="Arial" w:cs="Arial"/>
        </w:rPr>
        <w:t>výk</w:t>
      </w:r>
      <w:proofErr w:type="spellEnd"/>
      <w:r>
        <w:rPr>
          <w:rFonts w:ascii="Arial" w:hAnsi="Arial" w:cs="Arial"/>
        </w:rPr>
        <w:t xml:space="preserve">. č. 14. </w:t>
      </w:r>
      <w:r w:rsidR="004A71D3">
        <w:rPr>
          <w:rFonts w:ascii="Arial" w:hAnsi="Arial" w:cs="Arial"/>
        </w:rPr>
        <w:t>H</w:t>
      </w:r>
      <w:r>
        <w:rPr>
          <w:rFonts w:ascii="Arial" w:hAnsi="Arial" w:cs="Arial"/>
        </w:rPr>
        <w:t xml:space="preserve">romosvody </w:t>
      </w:r>
      <w:r w:rsidR="004A71D3">
        <w:rPr>
          <w:rFonts w:ascii="Arial" w:hAnsi="Arial" w:cs="Arial"/>
        </w:rPr>
        <w:t xml:space="preserve">se napojí </w:t>
      </w:r>
      <w:r>
        <w:rPr>
          <w:rFonts w:ascii="Arial" w:hAnsi="Arial" w:cs="Arial"/>
        </w:rPr>
        <w:t xml:space="preserve">na stávající zemnící soustavu. Její poloha není známa, je nutné při výkopových </w:t>
      </w:r>
      <w:proofErr w:type="spellStart"/>
      <w:r>
        <w:rPr>
          <w:rFonts w:ascii="Arial" w:hAnsi="Arial" w:cs="Arial"/>
        </w:rPr>
        <w:t>pracech</w:t>
      </w:r>
      <w:proofErr w:type="spellEnd"/>
      <w:r>
        <w:rPr>
          <w:rFonts w:ascii="Arial" w:hAnsi="Arial" w:cs="Arial"/>
        </w:rPr>
        <w:t xml:space="preserve"> podél objektu dát pozor, aby nedošlo k poškození.</w:t>
      </w:r>
    </w:p>
    <w:p w:rsidR="00C005FF" w:rsidRPr="00C005FF" w:rsidRDefault="00C005FF" w:rsidP="00C005FF">
      <w:pPr>
        <w:pStyle w:val="Odstavecseseznamem"/>
        <w:spacing w:after="0"/>
        <w:ind w:left="644"/>
        <w:jc w:val="both"/>
        <w:rPr>
          <w:rFonts w:ascii="Arial" w:hAnsi="Arial" w:cs="Arial"/>
        </w:rPr>
      </w:pPr>
      <w:r>
        <w:rPr>
          <w:rFonts w:ascii="Arial" w:hAnsi="Arial" w:cs="Arial"/>
        </w:rPr>
        <w:t xml:space="preserve">Před kolaudací obvodového pláště je nutné provést revizi, proměření hromosvodu. </w:t>
      </w:r>
    </w:p>
    <w:p w:rsidR="00C005FF" w:rsidRDefault="00C005FF" w:rsidP="0013214E">
      <w:pPr>
        <w:spacing w:after="0"/>
        <w:ind w:left="567"/>
        <w:jc w:val="both"/>
        <w:rPr>
          <w:rFonts w:ascii="Arial" w:hAnsi="Arial" w:cs="Arial"/>
        </w:rPr>
      </w:pPr>
    </w:p>
    <w:p w:rsidR="00C005FF" w:rsidRDefault="00C005FF" w:rsidP="0013214E">
      <w:pPr>
        <w:spacing w:after="0"/>
        <w:ind w:left="567"/>
        <w:jc w:val="both"/>
        <w:rPr>
          <w:rFonts w:ascii="Arial" w:hAnsi="Arial" w:cs="Arial"/>
        </w:rPr>
      </w:pPr>
    </w:p>
    <w:p w:rsidR="004A71D3" w:rsidRDefault="004A71D3" w:rsidP="0013214E">
      <w:pPr>
        <w:spacing w:after="0"/>
        <w:ind w:left="567"/>
        <w:jc w:val="both"/>
        <w:rPr>
          <w:rFonts w:ascii="Arial" w:hAnsi="Arial" w:cs="Arial"/>
        </w:rPr>
      </w:pPr>
    </w:p>
    <w:p w:rsidR="004A71D3" w:rsidRDefault="004A71D3" w:rsidP="0013214E">
      <w:pPr>
        <w:spacing w:after="0"/>
        <w:ind w:left="567"/>
        <w:jc w:val="both"/>
        <w:rPr>
          <w:rFonts w:ascii="Arial" w:hAnsi="Arial" w:cs="Arial"/>
        </w:rPr>
      </w:pPr>
    </w:p>
    <w:p w:rsidR="00614371" w:rsidRDefault="00CC56E5" w:rsidP="00CC56E5">
      <w:pPr>
        <w:pStyle w:val="Odstavecseseznamem"/>
        <w:numPr>
          <w:ilvl w:val="0"/>
          <w:numId w:val="7"/>
        </w:numPr>
        <w:spacing w:after="0" w:line="360" w:lineRule="auto"/>
        <w:jc w:val="both"/>
        <w:rPr>
          <w:rFonts w:ascii="Arial" w:hAnsi="Arial" w:cs="Arial"/>
          <w:b/>
        </w:rPr>
      </w:pPr>
      <w:r w:rsidRPr="00CC56E5">
        <w:rPr>
          <w:rFonts w:ascii="Arial" w:hAnsi="Arial" w:cs="Arial"/>
          <w:b/>
        </w:rPr>
        <w:lastRenderedPageBreak/>
        <w:t>Výplně otvorů</w:t>
      </w:r>
      <w:r w:rsidR="00614371" w:rsidRPr="00CC56E5">
        <w:rPr>
          <w:rFonts w:ascii="Arial" w:hAnsi="Arial" w:cs="Arial"/>
          <w:b/>
        </w:rPr>
        <w:t xml:space="preserve">  </w:t>
      </w:r>
    </w:p>
    <w:p w:rsidR="00E57B62" w:rsidRDefault="00E57B62" w:rsidP="00CC56E5">
      <w:pPr>
        <w:spacing w:after="0"/>
        <w:ind w:left="567"/>
        <w:jc w:val="both"/>
        <w:rPr>
          <w:rFonts w:ascii="Arial" w:hAnsi="Arial" w:cs="Arial"/>
        </w:rPr>
      </w:pPr>
      <w:r>
        <w:rPr>
          <w:rFonts w:ascii="Arial" w:hAnsi="Arial" w:cs="Arial"/>
        </w:rPr>
        <w:t>Okna školy a vstupní dveře jsou všechna vyměněna.</w:t>
      </w:r>
    </w:p>
    <w:p w:rsidR="00E57B62" w:rsidRDefault="00E57B62" w:rsidP="00E57B62">
      <w:pPr>
        <w:spacing w:after="0"/>
        <w:ind w:left="567"/>
        <w:jc w:val="both"/>
        <w:rPr>
          <w:rFonts w:ascii="Arial" w:hAnsi="Arial" w:cs="Arial"/>
        </w:rPr>
      </w:pPr>
      <w:r>
        <w:rPr>
          <w:rFonts w:ascii="Arial" w:hAnsi="Arial" w:cs="Arial"/>
        </w:rPr>
        <w:t>Plastová bílá předpoklad U = 1,2 W/m</w:t>
      </w:r>
      <w:r>
        <w:rPr>
          <w:rFonts w:ascii="Arial" w:hAnsi="Arial" w:cs="Arial"/>
          <w:vertAlign w:val="superscript"/>
        </w:rPr>
        <w:t>2</w:t>
      </w:r>
      <w:r>
        <w:rPr>
          <w:rFonts w:ascii="Arial" w:hAnsi="Arial" w:cs="Arial"/>
        </w:rPr>
        <w:t>K.</w:t>
      </w:r>
    </w:p>
    <w:p w:rsidR="00E57B62" w:rsidRDefault="00E57B62" w:rsidP="00E57B62">
      <w:pPr>
        <w:spacing w:after="0"/>
        <w:ind w:left="567"/>
        <w:jc w:val="both"/>
        <w:rPr>
          <w:rFonts w:ascii="Arial" w:hAnsi="Arial" w:cs="Arial"/>
        </w:rPr>
      </w:pPr>
      <w:r>
        <w:rPr>
          <w:rFonts w:ascii="Arial" w:hAnsi="Arial" w:cs="Arial"/>
        </w:rPr>
        <w:t>Parapetní plechy jsou plechové, všechny nutno vyměnit.</w:t>
      </w:r>
    </w:p>
    <w:p w:rsidR="00E57B62" w:rsidRDefault="00E57B62" w:rsidP="00E57B62">
      <w:pPr>
        <w:spacing w:after="0"/>
        <w:ind w:left="567"/>
        <w:jc w:val="both"/>
        <w:rPr>
          <w:rFonts w:ascii="Arial" w:hAnsi="Arial" w:cs="Arial"/>
        </w:rPr>
      </w:pPr>
      <w:r>
        <w:rPr>
          <w:rFonts w:ascii="Arial" w:hAnsi="Arial" w:cs="Arial"/>
        </w:rPr>
        <w:t>Nové okno bude osazeno v západním průčelí do příručního skladu (bývalá uhelna). Navržené okno je velikosti 1150/800 mm, U = 1,2 W/m</w:t>
      </w:r>
      <w:r>
        <w:rPr>
          <w:rFonts w:ascii="Arial" w:hAnsi="Arial" w:cs="Arial"/>
          <w:vertAlign w:val="superscript"/>
        </w:rPr>
        <w:t>2</w:t>
      </w:r>
      <w:r>
        <w:rPr>
          <w:rFonts w:ascii="Arial" w:hAnsi="Arial" w:cs="Arial"/>
        </w:rPr>
        <w:t xml:space="preserve">K, pol. 1 na </w:t>
      </w:r>
      <w:proofErr w:type="spellStart"/>
      <w:r>
        <w:rPr>
          <w:rFonts w:ascii="Arial" w:hAnsi="Arial" w:cs="Arial"/>
        </w:rPr>
        <w:t>výk</w:t>
      </w:r>
      <w:proofErr w:type="spellEnd"/>
      <w:r>
        <w:rPr>
          <w:rFonts w:ascii="Arial" w:hAnsi="Arial" w:cs="Arial"/>
        </w:rPr>
        <w:t>. č. 14.</w:t>
      </w:r>
    </w:p>
    <w:p w:rsidR="00E57B62" w:rsidRDefault="00E57B62" w:rsidP="00E57B62">
      <w:pPr>
        <w:spacing w:after="0"/>
        <w:ind w:left="567"/>
        <w:jc w:val="both"/>
        <w:rPr>
          <w:rFonts w:ascii="Arial" w:hAnsi="Arial" w:cs="Arial"/>
        </w:rPr>
      </w:pPr>
      <w:r>
        <w:rPr>
          <w:rFonts w:ascii="Arial" w:hAnsi="Arial" w:cs="Arial"/>
        </w:rPr>
        <w:t>Parapetní plech – K 1.</w:t>
      </w:r>
    </w:p>
    <w:p w:rsidR="00E57B62" w:rsidRDefault="00E57B62" w:rsidP="00E57B62">
      <w:pPr>
        <w:spacing w:after="0"/>
        <w:ind w:left="567"/>
        <w:jc w:val="both"/>
        <w:rPr>
          <w:rFonts w:ascii="Arial" w:hAnsi="Arial" w:cs="Arial"/>
        </w:rPr>
      </w:pPr>
      <w:r>
        <w:rPr>
          <w:rFonts w:ascii="Arial" w:hAnsi="Arial" w:cs="Arial"/>
        </w:rPr>
        <w:t>Dva zbývající otvory se zazdí.</w:t>
      </w:r>
    </w:p>
    <w:p w:rsidR="00E57B62" w:rsidRDefault="00E57B62" w:rsidP="00E57B62">
      <w:pPr>
        <w:spacing w:after="0"/>
        <w:ind w:left="567"/>
        <w:jc w:val="both"/>
        <w:rPr>
          <w:rFonts w:ascii="Arial" w:hAnsi="Arial" w:cs="Arial"/>
        </w:rPr>
      </w:pPr>
      <w:r>
        <w:rPr>
          <w:rFonts w:ascii="Arial" w:hAnsi="Arial" w:cs="Arial"/>
        </w:rPr>
        <w:t>Stávající větrací mřížky se osadí nazpět pouze ve východním průčelí, kde je mřížka poškozená, se osadí nová.</w:t>
      </w:r>
    </w:p>
    <w:p w:rsidR="00E57B62" w:rsidRDefault="00E57B62" w:rsidP="00E57B62">
      <w:pPr>
        <w:spacing w:after="0"/>
        <w:ind w:left="567"/>
        <w:jc w:val="both"/>
        <w:rPr>
          <w:rFonts w:ascii="Arial" w:hAnsi="Arial" w:cs="Arial"/>
        </w:rPr>
      </w:pPr>
      <w:r>
        <w:rPr>
          <w:rFonts w:ascii="Arial" w:hAnsi="Arial" w:cs="Arial"/>
        </w:rPr>
        <w:t xml:space="preserve">Stávající ocelové dveře do skladu </w:t>
      </w:r>
      <w:r w:rsidR="004A71D3">
        <w:rPr>
          <w:rFonts w:ascii="Arial" w:hAnsi="Arial" w:cs="Arial"/>
        </w:rPr>
        <w:t>se vymění. D</w:t>
      </w:r>
      <w:r>
        <w:rPr>
          <w:rFonts w:ascii="Arial" w:hAnsi="Arial" w:cs="Arial"/>
        </w:rPr>
        <w:t>veřní křídlo</w:t>
      </w:r>
      <w:r w:rsidR="004A71D3">
        <w:rPr>
          <w:rFonts w:ascii="Arial" w:hAnsi="Arial" w:cs="Arial"/>
        </w:rPr>
        <w:t xml:space="preserve"> se</w:t>
      </w:r>
      <w:r>
        <w:rPr>
          <w:rFonts w:ascii="Arial" w:hAnsi="Arial" w:cs="Arial"/>
        </w:rPr>
        <w:t xml:space="preserve"> osadí </w:t>
      </w:r>
      <w:proofErr w:type="gramStart"/>
      <w:r>
        <w:rPr>
          <w:rFonts w:ascii="Arial" w:hAnsi="Arial" w:cs="Arial"/>
        </w:rPr>
        <w:t>nové    U = 1,2</w:t>
      </w:r>
      <w:proofErr w:type="gramEnd"/>
      <w:r>
        <w:rPr>
          <w:rFonts w:ascii="Arial" w:hAnsi="Arial" w:cs="Arial"/>
        </w:rPr>
        <w:t xml:space="preserve"> W/m</w:t>
      </w:r>
      <w:r>
        <w:rPr>
          <w:rFonts w:ascii="Arial" w:hAnsi="Arial" w:cs="Arial"/>
          <w:vertAlign w:val="superscript"/>
        </w:rPr>
        <w:t>2</w:t>
      </w:r>
      <w:r>
        <w:rPr>
          <w:rFonts w:ascii="Arial" w:hAnsi="Arial" w:cs="Arial"/>
        </w:rPr>
        <w:t>K.</w:t>
      </w:r>
    </w:p>
    <w:p w:rsidR="00E57B62" w:rsidRDefault="00E57B62" w:rsidP="00E57B62">
      <w:pPr>
        <w:spacing w:after="0"/>
        <w:ind w:left="567"/>
        <w:jc w:val="both"/>
        <w:rPr>
          <w:rFonts w:ascii="Arial" w:hAnsi="Arial" w:cs="Arial"/>
        </w:rPr>
      </w:pPr>
    </w:p>
    <w:p w:rsidR="001B29E8" w:rsidRDefault="001B29E8" w:rsidP="00CC56E5">
      <w:pPr>
        <w:spacing w:after="0"/>
        <w:ind w:left="567"/>
        <w:jc w:val="both"/>
        <w:rPr>
          <w:rFonts w:ascii="Arial" w:hAnsi="Arial" w:cs="Arial"/>
        </w:rPr>
      </w:pPr>
    </w:p>
    <w:p w:rsidR="001B29E8" w:rsidRDefault="00F26D42" w:rsidP="00F26D42">
      <w:pPr>
        <w:pStyle w:val="Odstavecseseznamem"/>
        <w:numPr>
          <w:ilvl w:val="0"/>
          <w:numId w:val="7"/>
        </w:numPr>
        <w:spacing w:after="0" w:line="360" w:lineRule="auto"/>
        <w:jc w:val="both"/>
        <w:rPr>
          <w:rFonts w:ascii="Arial" w:hAnsi="Arial" w:cs="Arial"/>
          <w:b/>
        </w:rPr>
      </w:pPr>
      <w:r>
        <w:rPr>
          <w:rFonts w:ascii="Arial" w:hAnsi="Arial" w:cs="Arial"/>
          <w:b/>
        </w:rPr>
        <w:t>Klempířské práce</w:t>
      </w:r>
    </w:p>
    <w:p w:rsidR="00F26D42" w:rsidRDefault="00E57B62" w:rsidP="00F26D42">
      <w:pPr>
        <w:spacing w:after="0"/>
        <w:ind w:left="567"/>
        <w:jc w:val="both"/>
        <w:rPr>
          <w:rFonts w:ascii="Arial" w:hAnsi="Arial" w:cs="Arial"/>
        </w:rPr>
      </w:pPr>
      <w:r>
        <w:rPr>
          <w:rFonts w:ascii="Arial" w:hAnsi="Arial" w:cs="Arial"/>
        </w:rPr>
        <w:t>Práce se provedou dle ČSN 73 3610 Klempířské práce stavební.</w:t>
      </w:r>
    </w:p>
    <w:p w:rsidR="00E57B62" w:rsidRDefault="00E57B62" w:rsidP="00F26D42">
      <w:pPr>
        <w:spacing w:after="0"/>
        <w:ind w:left="567"/>
        <w:jc w:val="both"/>
        <w:rPr>
          <w:rFonts w:ascii="Arial" w:hAnsi="Arial" w:cs="Arial"/>
        </w:rPr>
      </w:pPr>
      <w:r>
        <w:rPr>
          <w:rFonts w:ascii="Arial" w:hAnsi="Arial" w:cs="Arial"/>
        </w:rPr>
        <w:t>Všechny parapetní plechy budou z </w:t>
      </w:r>
      <w:proofErr w:type="spellStart"/>
      <w:r>
        <w:rPr>
          <w:rFonts w:ascii="Arial" w:hAnsi="Arial" w:cs="Arial"/>
        </w:rPr>
        <w:t>poplastovaného</w:t>
      </w:r>
      <w:proofErr w:type="spellEnd"/>
      <w:r>
        <w:rPr>
          <w:rFonts w:ascii="Arial" w:hAnsi="Arial" w:cs="Arial"/>
        </w:rPr>
        <w:t xml:space="preserve"> plechu např. LIN</w:t>
      </w:r>
      <w:r w:rsidR="004A71D3">
        <w:rPr>
          <w:rFonts w:ascii="Arial" w:hAnsi="Arial" w:cs="Arial"/>
        </w:rPr>
        <w:t>D</w:t>
      </w:r>
      <w:bookmarkStart w:id="0" w:name="_GoBack"/>
      <w:bookmarkEnd w:id="0"/>
      <w:r>
        <w:rPr>
          <w:rFonts w:ascii="Arial" w:hAnsi="Arial" w:cs="Arial"/>
        </w:rPr>
        <w:t>AB.</w:t>
      </w:r>
    </w:p>
    <w:p w:rsidR="00E57B62" w:rsidRDefault="00E57B62" w:rsidP="00F26D42">
      <w:pPr>
        <w:spacing w:after="0"/>
        <w:ind w:left="567"/>
        <w:jc w:val="both"/>
        <w:rPr>
          <w:rFonts w:ascii="Arial" w:hAnsi="Arial" w:cs="Arial"/>
        </w:rPr>
      </w:pPr>
      <w:r>
        <w:rPr>
          <w:rFonts w:ascii="Arial" w:hAnsi="Arial" w:cs="Arial"/>
        </w:rPr>
        <w:t>Dtto žlaby a svody. Žlaby pouze u vstupu do objektu.</w:t>
      </w:r>
    </w:p>
    <w:p w:rsidR="00E57B62" w:rsidRDefault="00E57B62" w:rsidP="00F26D42">
      <w:pPr>
        <w:spacing w:after="0"/>
        <w:ind w:left="567"/>
        <w:jc w:val="both"/>
        <w:rPr>
          <w:rFonts w:ascii="Arial" w:hAnsi="Arial" w:cs="Arial"/>
        </w:rPr>
      </w:pPr>
      <w:r>
        <w:rPr>
          <w:rFonts w:ascii="Arial" w:hAnsi="Arial" w:cs="Arial"/>
        </w:rPr>
        <w:t xml:space="preserve">Svody budou předsazeny před zateplenou fasádu (K 7 na </w:t>
      </w:r>
      <w:proofErr w:type="spellStart"/>
      <w:r>
        <w:rPr>
          <w:rFonts w:ascii="Arial" w:hAnsi="Arial" w:cs="Arial"/>
        </w:rPr>
        <w:t>výk</w:t>
      </w:r>
      <w:proofErr w:type="spellEnd"/>
      <w:r>
        <w:rPr>
          <w:rFonts w:ascii="Arial" w:hAnsi="Arial" w:cs="Arial"/>
        </w:rPr>
        <w:t>. č. 13).</w:t>
      </w:r>
    </w:p>
    <w:p w:rsidR="00E57B62" w:rsidRDefault="00E57B62" w:rsidP="00F26D42">
      <w:pPr>
        <w:spacing w:after="0"/>
        <w:ind w:left="567"/>
        <w:jc w:val="both"/>
        <w:rPr>
          <w:rFonts w:ascii="Arial" w:hAnsi="Arial" w:cs="Arial"/>
        </w:rPr>
      </w:pPr>
      <w:r>
        <w:rPr>
          <w:rFonts w:ascii="Arial" w:hAnsi="Arial" w:cs="Arial"/>
        </w:rPr>
        <w:t>Nové oplechování nové soklové římsy bude provedeno dle vzhledu stávající římsy, tj. svislá část je zakrytá omítkou.</w:t>
      </w:r>
    </w:p>
    <w:p w:rsidR="00E57B62" w:rsidRDefault="00E57B62" w:rsidP="00F26D42">
      <w:pPr>
        <w:spacing w:after="0"/>
        <w:ind w:left="567"/>
        <w:jc w:val="both"/>
        <w:rPr>
          <w:rFonts w:ascii="Arial" w:hAnsi="Arial" w:cs="Arial"/>
        </w:rPr>
      </w:pPr>
      <w:r>
        <w:rPr>
          <w:rFonts w:ascii="Arial" w:hAnsi="Arial" w:cs="Arial"/>
        </w:rPr>
        <w:t xml:space="preserve">Oplechování střešní římsy podél celého objektu viz detail Y na </w:t>
      </w:r>
      <w:proofErr w:type="spellStart"/>
      <w:r>
        <w:rPr>
          <w:rFonts w:ascii="Arial" w:hAnsi="Arial" w:cs="Arial"/>
        </w:rPr>
        <w:t>výk</w:t>
      </w:r>
      <w:proofErr w:type="spellEnd"/>
      <w:r>
        <w:rPr>
          <w:rFonts w:ascii="Arial" w:hAnsi="Arial" w:cs="Arial"/>
        </w:rPr>
        <w:t>. č. 6.</w:t>
      </w:r>
    </w:p>
    <w:p w:rsidR="00E57B62" w:rsidRDefault="00E57B62" w:rsidP="00F26D42">
      <w:pPr>
        <w:spacing w:after="0"/>
        <w:ind w:left="567"/>
        <w:jc w:val="both"/>
        <w:rPr>
          <w:rFonts w:ascii="Arial" w:hAnsi="Arial" w:cs="Arial"/>
        </w:rPr>
      </w:pPr>
    </w:p>
    <w:p w:rsidR="00F26D42" w:rsidRDefault="00F26D42" w:rsidP="00F26D42">
      <w:pPr>
        <w:spacing w:after="0"/>
        <w:ind w:left="567"/>
        <w:jc w:val="both"/>
        <w:rPr>
          <w:rFonts w:ascii="Arial" w:hAnsi="Arial" w:cs="Arial"/>
        </w:rPr>
      </w:pPr>
    </w:p>
    <w:p w:rsidR="008B2CBA" w:rsidRDefault="008B2CBA" w:rsidP="00F26D42">
      <w:pPr>
        <w:spacing w:after="0"/>
        <w:ind w:left="567"/>
        <w:jc w:val="both"/>
        <w:rPr>
          <w:rFonts w:ascii="Arial" w:hAnsi="Arial" w:cs="Arial"/>
        </w:rPr>
      </w:pPr>
    </w:p>
    <w:p w:rsidR="00F26D42" w:rsidRPr="00E57B62" w:rsidRDefault="00E57B62" w:rsidP="00E57B62">
      <w:pPr>
        <w:pStyle w:val="Odstavecseseznamem"/>
        <w:numPr>
          <w:ilvl w:val="0"/>
          <w:numId w:val="6"/>
        </w:numPr>
        <w:spacing w:after="0" w:line="360" w:lineRule="auto"/>
        <w:ind w:left="284" w:hanging="284"/>
        <w:jc w:val="both"/>
        <w:rPr>
          <w:rFonts w:ascii="Arial" w:hAnsi="Arial" w:cs="Arial"/>
          <w:b/>
        </w:rPr>
      </w:pPr>
      <w:r>
        <w:rPr>
          <w:rFonts w:ascii="Arial" w:hAnsi="Arial" w:cs="Arial"/>
          <w:b/>
          <w:u w:val="single"/>
        </w:rPr>
        <w:t>Technické údaje</w:t>
      </w:r>
    </w:p>
    <w:p w:rsidR="00E57B62" w:rsidRDefault="00E57B62" w:rsidP="00E57B62">
      <w:pPr>
        <w:pStyle w:val="Odstavecseseznamem"/>
        <w:spacing w:after="0" w:line="360" w:lineRule="auto"/>
        <w:ind w:left="284"/>
        <w:jc w:val="both"/>
        <w:rPr>
          <w:rFonts w:ascii="Arial" w:hAnsi="Arial" w:cs="Arial"/>
        </w:rPr>
      </w:pPr>
      <w:r>
        <w:rPr>
          <w:rFonts w:ascii="Arial" w:hAnsi="Arial" w:cs="Arial"/>
        </w:rPr>
        <w:t xml:space="preserve">Zastavěná </w:t>
      </w:r>
      <w:proofErr w:type="gramStart"/>
      <w:r>
        <w:rPr>
          <w:rFonts w:ascii="Arial" w:hAnsi="Arial" w:cs="Arial"/>
        </w:rPr>
        <w:t>plocha:     původní</w:t>
      </w:r>
      <w:proofErr w:type="gramEnd"/>
      <w:r>
        <w:rPr>
          <w:rFonts w:ascii="Arial" w:hAnsi="Arial" w:cs="Arial"/>
        </w:rPr>
        <w:t xml:space="preserve">       983 m</w:t>
      </w:r>
      <w:r>
        <w:rPr>
          <w:rFonts w:ascii="Arial" w:hAnsi="Arial" w:cs="Arial"/>
          <w:vertAlign w:val="superscript"/>
        </w:rPr>
        <w:t>2</w:t>
      </w:r>
    </w:p>
    <w:p w:rsidR="00E57B62" w:rsidRPr="00E57B62" w:rsidRDefault="00E57B62" w:rsidP="00E57B62">
      <w:pPr>
        <w:pStyle w:val="Odstavecseseznamem"/>
        <w:spacing w:after="0" w:line="360" w:lineRule="auto"/>
        <w:ind w:left="284"/>
        <w:jc w:val="both"/>
        <w:rPr>
          <w:rFonts w:ascii="Arial" w:hAnsi="Arial" w:cs="Arial"/>
        </w:rPr>
      </w:pPr>
      <w:r>
        <w:rPr>
          <w:rFonts w:ascii="Arial" w:hAnsi="Arial" w:cs="Arial"/>
        </w:rPr>
        <w:t xml:space="preserve">                                  </w:t>
      </w:r>
      <w:proofErr w:type="gramStart"/>
      <w:r>
        <w:rPr>
          <w:rFonts w:ascii="Arial" w:hAnsi="Arial" w:cs="Arial"/>
        </w:rPr>
        <w:t>nová          1 009</w:t>
      </w:r>
      <w:proofErr w:type="gramEnd"/>
      <w:r>
        <w:rPr>
          <w:rFonts w:ascii="Arial" w:hAnsi="Arial" w:cs="Arial"/>
        </w:rPr>
        <w:t xml:space="preserve"> m</w:t>
      </w:r>
      <w:r>
        <w:rPr>
          <w:rFonts w:ascii="Arial" w:hAnsi="Arial" w:cs="Arial"/>
          <w:vertAlign w:val="superscript"/>
        </w:rPr>
        <w:t>2</w:t>
      </w:r>
    </w:p>
    <w:p w:rsidR="008B2CBA" w:rsidRDefault="008B2CBA" w:rsidP="008B2CBA">
      <w:pPr>
        <w:spacing w:after="0"/>
        <w:ind w:left="284" w:hanging="284"/>
        <w:jc w:val="both"/>
        <w:rPr>
          <w:rFonts w:ascii="Arial" w:hAnsi="Arial" w:cs="Arial"/>
          <w:b/>
        </w:rPr>
      </w:pPr>
    </w:p>
    <w:p w:rsidR="008B2CBA" w:rsidRDefault="008B2CBA" w:rsidP="008B2CBA">
      <w:pPr>
        <w:spacing w:after="0"/>
        <w:ind w:left="284" w:hanging="284"/>
        <w:jc w:val="both"/>
        <w:rPr>
          <w:rFonts w:ascii="Arial" w:hAnsi="Arial" w:cs="Arial"/>
          <w:b/>
        </w:rPr>
      </w:pPr>
    </w:p>
    <w:p w:rsidR="008B2CBA" w:rsidRDefault="008B2CBA" w:rsidP="00DA7199">
      <w:pPr>
        <w:pStyle w:val="Odstavecseseznamem"/>
        <w:numPr>
          <w:ilvl w:val="0"/>
          <w:numId w:val="6"/>
        </w:numPr>
        <w:spacing w:after="0" w:line="360" w:lineRule="auto"/>
        <w:ind w:left="284" w:hanging="284"/>
        <w:jc w:val="both"/>
        <w:rPr>
          <w:rFonts w:ascii="Arial" w:hAnsi="Arial" w:cs="Arial"/>
          <w:b/>
          <w:u w:val="single"/>
        </w:rPr>
      </w:pPr>
      <w:r>
        <w:rPr>
          <w:rFonts w:ascii="Arial" w:hAnsi="Arial" w:cs="Arial"/>
          <w:b/>
          <w:u w:val="single"/>
        </w:rPr>
        <w:t>B</w:t>
      </w:r>
      <w:r w:rsidR="00B84CFE">
        <w:rPr>
          <w:rFonts w:ascii="Arial" w:hAnsi="Arial" w:cs="Arial"/>
          <w:b/>
          <w:u w:val="single"/>
        </w:rPr>
        <w:t>ezpečnost a ochrana zdraví</w:t>
      </w:r>
    </w:p>
    <w:p w:rsidR="00DA7199" w:rsidRPr="00DA7199" w:rsidRDefault="00DA7199" w:rsidP="00DA7199">
      <w:pPr>
        <w:ind w:left="360"/>
        <w:jc w:val="both"/>
        <w:rPr>
          <w:rFonts w:ascii="Arial" w:hAnsi="Arial" w:cs="Arial"/>
        </w:rPr>
      </w:pPr>
      <w:r w:rsidRPr="00DA7199">
        <w:rPr>
          <w:rFonts w:ascii="Arial" w:hAnsi="Arial" w:cs="Arial"/>
        </w:rPr>
        <w:t xml:space="preserve">Projekt byl vypracován v souladu s technickými normami a příslušnými vyhláškami. </w:t>
      </w:r>
    </w:p>
    <w:p w:rsidR="00DA7199" w:rsidRPr="00DA7199" w:rsidRDefault="00DA7199" w:rsidP="00DA7199">
      <w:pPr>
        <w:ind w:left="360"/>
        <w:jc w:val="both"/>
        <w:rPr>
          <w:rFonts w:ascii="Arial" w:hAnsi="Arial" w:cs="Arial"/>
        </w:rPr>
      </w:pPr>
      <w:r w:rsidRPr="00DA7199">
        <w:rPr>
          <w:rFonts w:ascii="Arial" w:hAnsi="Arial" w:cs="Arial"/>
        </w:rPr>
        <w:t>Při provádění prací bude dodavatel na staveništi dodržovat pravidla BOZP včetně zákonných požadavků, ustanovení norem, bezpečnostních a hygienických předpisů platných v době provádění stavby a to především:</w:t>
      </w:r>
    </w:p>
    <w:p w:rsidR="00DA7199" w:rsidRPr="00DA7199" w:rsidRDefault="00DA7199" w:rsidP="00DA7199">
      <w:pPr>
        <w:ind w:left="360"/>
        <w:jc w:val="both"/>
        <w:rPr>
          <w:rFonts w:ascii="Arial" w:hAnsi="Arial" w:cs="Arial"/>
        </w:rPr>
      </w:pPr>
      <w:r w:rsidRPr="00DA7199">
        <w:rPr>
          <w:rFonts w:ascii="Arial" w:hAnsi="Arial" w:cs="Arial"/>
        </w:rPr>
        <w:t>Zákon č. 262/2006 Sb., zákoník práce</w:t>
      </w:r>
    </w:p>
    <w:p w:rsidR="00DA7199" w:rsidRPr="00DA7199" w:rsidRDefault="00DA7199" w:rsidP="00DA7199">
      <w:pPr>
        <w:ind w:left="360"/>
        <w:jc w:val="both"/>
        <w:rPr>
          <w:rFonts w:ascii="Arial" w:hAnsi="Arial" w:cs="Arial"/>
        </w:rPr>
      </w:pPr>
      <w:r w:rsidRPr="00DA7199">
        <w:rPr>
          <w:rFonts w:ascii="Arial" w:hAnsi="Arial" w:cs="Arial"/>
        </w:rPr>
        <w:t>Zákon č. 258/2000 Sb. a pozdějších změn, o ochraně veřejného zdraví</w:t>
      </w:r>
    </w:p>
    <w:p w:rsidR="00DA7199" w:rsidRPr="00DA7199" w:rsidRDefault="00DA7199" w:rsidP="00DA7199">
      <w:pPr>
        <w:ind w:left="360"/>
        <w:jc w:val="both"/>
        <w:rPr>
          <w:rFonts w:ascii="Arial" w:hAnsi="Arial" w:cs="Arial"/>
        </w:rPr>
      </w:pPr>
      <w:r w:rsidRPr="00DA7199">
        <w:rPr>
          <w:rFonts w:ascii="Arial" w:hAnsi="Arial" w:cs="Arial"/>
        </w:rPr>
        <w:t xml:space="preserve">Vyhláška č. 363/2005 Sb., o bezpečnosti práce a </w:t>
      </w:r>
      <w:proofErr w:type="spellStart"/>
      <w:r w:rsidRPr="00DA7199">
        <w:rPr>
          <w:rFonts w:ascii="Arial" w:hAnsi="Arial" w:cs="Arial"/>
        </w:rPr>
        <w:t>tech</w:t>
      </w:r>
      <w:proofErr w:type="spellEnd"/>
      <w:r w:rsidRPr="00DA7199">
        <w:rPr>
          <w:rFonts w:ascii="Arial" w:hAnsi="Arial" w:cs="Arial"/>
        </w:rPr>
        <w:t>. zařízení při stavebních pracích</w:t>
      </w:r>
    </w:p>
    <w:p w:rsidR="00DA7199" w:rsidRPr="00DA7199" w:rsidRDefault="00DA7199" w:rsidP="00DA7199">
      <w:pPr>
        <w:spacing w:line="240" w:lineRule="auto"/>
        <w:ind w:left="360"/>
        <w:jc w:val="both"/>
        <w:rPr>
          <w:rFonts w:ascii="Arial" w:hAnsi="Arial" w:cs="Arial"/>
        </w:rPr>
      </w:pPr>
      <w:r w:rsidRPr="00DA7199">
        <w:rPr>
          <w:rFonts w:ascii="Arial" w:hAnsi="Arial" w:cs="Arial"/>
        </w:rPr>
        <w:t>Zákon č. 309/2006 Sb. a pozdějších změn v </w:t>
      </w:r>
      <w:proofErr w:type="spellStart"/>
      <w:proofErr w:type="gramStart"/>
      <w:r w:rsidRPr="00DA7199">
        <w:rPr>
          <w:rFonts w:ascii="Arial" w:hAnsi="Arial" w:cs="Arial"/>
        </w:rPr>
        <w:t>zák.č</w:t>
      </w:r>
      <w:proofErr w:type="spellEnd"/>
      <w:r w:rsidRPr="00DA7199">
        <w:rPr>
          <w:rFonts w:ascii="Arial" w:hAnsi="Arial" w:cs="Arial"/>
        </w:rPr>
        <w:t>.</w:t>
      </w:r>
      <w:proofErr w:type="gramEnd"/>
      <w:r w:rsidRPr="00DA7199">
        <w:rPr>
          <w:rFonts w:ascii="Arial" w:hAnsi="Arial" w:cs="Arial"/>
        </w:rPr>
        <w:t xml:space="preserve"> 225/2012 Sb., o zajištění dalších podmínek bezpečnosti a ochrany zdraví při práci</w:t>
      </w:r>
    </w:p>
    <w:p w:rsidR="00DA7199" w:rsidRPr="00DA7199" w:rsidRDefault="00DA7199" w:rsidP="00DA7199">
      <w:pPr>
        <w:spacing w:line="240" w:lineRule="auto"/>
        <w:ind w:left="360"/>
        <w:jc w:val="both"/>
        <w:rPr>
          <w:rFonts w:ascii="Arial" w:hAnsi="Arial" w:cs="Arial"/>
        </w:rPr>
      </w:pPr>
      <w:r w:rsidRPr="00DA7199">
        <w:rPr>
          <w:rFonts w:ascii="Arial" w:hAnsi="Arial" w:cs="Arial"/>
        </w:rPr>
        <w:t>Nařízení vlády č. 591/2006 Sb., o bližších minimálních požadavcích na bezpečnost a ochranu zdraví při práci na staveništích</w:t>
      </w:r>
    </w:p>
    <w:p w:rsidR="00DA7199" w:rsidRPr="00DA7199" w:rsidRDefault="00DA7199" w:rsidP="00DA7199">
      <w:pPr>
        <w:spacing w:line="240" w:lineRule="auto"/>
        <w:ind w:left="360"/>
        <w:jc w:val="both"/>
        <w:rPr>
          <w:rFonts w:ascii="Arial" w:hAnsi="Arial" w:cs="Arial"/>
        </w:rPr>
      </w:pPr>
      <w:r w:rsidRPr="00DA7199">
        <w:rPr>
          <w:rFonts w:ascii="Arial" w:hAnsi="Arial" w:cs="Arial"/>
        </w:rPr>
        <w:lastRenderedPageBreak/>
        <w:t>Nařízení vlády č. 361/2007 Sb. a pozdějších změn v </w:t>
      </w:r>
      <w:proofErr w:type="spellStart"/>
      <w:proofErr w:type="gramStart"/>
      <w:r w:rsidRPr="00DA7199">
        <w:rPr>
          <w:rFonts w:ascii="Arial" w:hAnsi="Arial" w:cs="Arial"/>
        </w:rPr>
        <w:t>zák.č</w:t>
      </w:r>
      <w:proofErr w:type="spellEnd"/>
      <w:r w:rsidRPr="00DA7199">
        <w:rPr>
          <w:rFonts w:ascii="Arial" w:hAnsi="Arial" w:cs="Arial"/>
        </w:rPr>
        <w:t>.</w:t>
      </w:r>
      <w:proofErr w:type="gramEnd"/>
      <w:r w:rsidRPr="00DA7199">
        <w:rPr>
          <w:rFonts w:ascii="Arial" w:hAnsi="Arial" w:cs="Arial"/>
        </w:rPr>
        <w:t xml:space="preserve"> 9/2013 Sb., o ochraně zdraví při práci</w:t>
      </w:r>
    </w:p>
    <w:p w:rsidR="00DA7199" w:rsidRPr="00DA7199" w:rsidRDefault="00DA7199" w:rsidP="00DA7199">
      <w:pPr>
        <w:spacing w:line="240" w:lineRule="auto"/>
        <w:ind w:left="360"/>
        <w:jc w:val="both"/>
        <w:rPr>
          <w:rFonts w:ascii="Arial" w:hAnsi="Arial" w:cs="Arial"/>
        </w:rPr>
      </w:pPr>
      <w:r w:rsidRPr="00DA7199">
        <w:rPr>
          <w:rFonts w:ascii="Arial" w:hAnsi="Arial" w:cs="Arial"/>
        </w:rPr>
        <w:t>Nařízení vlády č. 362/2005 Sb., o bližších požadavcích na bezpečnost a ochranu zdraví při práci na pracovištích s nebezpečím pádu z výšky nebo do hloubky</w:t>
      </w:r>
    </w:p>
    <w:p w:rsidR="00DA7199" w:rsidRPr="00DA7199" w:rsidRDefault="00DA7199" w:rsidP="00DA7199">
      <w:pPr>
        <w:spacing w:line="240" w:lineRule="auto"/>
        <w:ind w:left="360"/>
        <w:jc w:val="both"/>
        <w:rPr>
          <w:rFonts w:ascii="Arial" w:hAnsi="Arial" w:cs="Arial"/>
        </w:rPr>
      </w:pPr>
      <w:r w:rsidRPr="00DA7199">
        <w:rPr>
          <w:rFonts w:ascii="Arial" w:hAnsi="Arial" w:cs="Arial"/>
        </w:rPr>
        <w:t>Vyhláška č. 192/2005 Sb., základní požadavky k zajištění bezpečnosti práce ve znění pozdějších předpisů</w:t>
      </w:r>
    </w:p>
    <w:p w:rsidR="00DA7199" w:rsidRPr="00DA7199" w:rsidRDefault="00DA7199" w:rsidP="00DA7199">
      <w:pPr>
        <w:spacing w:line="240" w:lineRule="auto"/>
        <w:ind w:left="360"/>
        <w:jc w:val="both"/>
        <w:rPr>
          <w:rFonts w:ascii="Arial" w:hAnsi="Arial" w:cs="Arial"/>
        </w:rPr>
      </w:pPr>
      <w:r w:rsidRPr="00DA7199">
        <w:rPr>
          <w:rFonts w:ascii="Arial" w:hAnsi="Arial" w:cs="Arial"/>
        </w:rPr>
        <w:t>Nařízení vlády č. 148/2006 Sb., o ochraně zdraví zaměstnanců před účinky hluku a vibrací</w:t>
      </w:r>
    </w:p>
    <w:p w:rsidR="00DA7199" w:rsidRPr="00DA7199" w:rsidRDefault="00DA7199" w:rsidP="00DA7199">
      <w:pPr>
        <w:spacing w:line="240" w:lineRule="auto"/>
        <w:ind w:left="360"/>
        <w:jc w:val="both"/>
        <w:rPr>
          <w:rFonts w:ascii="Arial" w:hAnsi="Arial" w:cs="Arial"/>
        </w:rPr>
      </w:pPr>
      <w:r w:rsidRPr="00DA7199">
        <w:rPr>
          <w:rFonts w:ascii="Arial" w:hAnsi="Arial" w:cs="Arial"/>
        </w:rPr>
        <w:t>Zákon č. 185/2001 Sb., 381/2001 Sb. a pozdějších změn 378/2008 Sb. a 383/2001 Sb. a pozdějších změn 61/2010 Sb. o odpadech</w:t>
      </w:r>
    </w:p>
    <w:p w:rsidR="00DA7199" w:rsidRPr="00DA7199" w:rsidRDefault="00DA7199" w:rsidP="00DA7199">
      <w:pPr>
        <w:ind w:left="360"/>
        <w:jc w:val="both"/>
        <w:rPr>
          <w:rFonts w:ascii="Arial" w:hAnsi="Arial" w:cs="Arial"/>
        </w:rPr>
      </w:pPr>
      <w:r w:rsidRPr="00DA7199">
        <w:rPr>
          <w:rFonts w:ascii="Arial" w:hAnsi="Arial" w:cs="Arial"/>
        </w:rPr>
        <w:t>Zákon č. 251/2005 Sb., o inspekci práce</w:t>
      </w:r>
    </w:p>
    <w:p w:rsidR="00DA7199" w:rsidRPr="00DA7199" w:rsidRDefault="00DA7199" w:rsidP="00DA7199">
      <w:pPr>
        <w:spacing w:line="240" w:lineRule="auto"/>
        <w:ind w:left="360"/>
        <w:jc w:val="both"/>
        <w:rPr>
          <w:rFonts w:ascii="Arial" w:hAnsi="Arial" w:cs="Arial"/>
        </w:rPr>
      </w:pPr>
      <w:r w:rsidRPr="00DA7199">
        <w:rPr>
          <w:rFonts w:ascii="Arial" w:hAnsi="Arial" w:cs="Arial"/>
        </w:rPr>
        <w:t>Zákon č. 100/2001 Sb., o posuzování vlivů na životní prostředí ve znění pozdějších spisů</w:t>
      </w:r>
    </w:p>
    <w:p w:rsidR="00DA7199" w:rsidRPr="00DA7199" w:rsidRDefault="00DA7199" w:rsidP="00DA7199">
      <w:pPr>
        <w:spacing w:line="240" w:lineRule="auto"/>
        <w:ind w:left="360"/>
        <w:jc w:val="both"/>
        <w:rPr>
          <w:rFonts w:ascii="Arial" w:hAnsi="Arial" w:cs="Arial"/>
        </w:rPr>
      </w:pPr>
      <w:r w:rsidRPr="00DA7199">
        <w:rPr>
          <w:rFonts w:ascii="Arial" w:hAnsi="Arial" w:cs="Arial"/>
        </w:rPr>
        <w:t>Zákon č. 11/2002 Sb. a pozdějších změn 405/2004 Sb., vzhled a umístění bezpečnostních značek</w:t>
      </w:r>
    </w:p>
    <w:p w:rsidR="00DA7199" w:rsidRPr="00DA7199" w:rsidRDefault="00DA7199" w:rsidP="00DA7199">
      <w:pPr>
        <w:ind w:left="360"/>
        <w:jc w:val="both"/>
        <w:rPr>
          <w:rFonts w:ascii="Arial" w:hAnsi="Arial" w:cs="Arial"/>
        </w:rPr>
      </w:pPr>
      <w:r w:rsidRPr="00DA7199">
        <w:rPr>
          <w:rFonts w:ascii="Arial" w:hAnsi="Arial" w:cs="Arial"/>
        </w:rPr>
        <w:t>Zákon č. 201/2010 Sb., způsob evidence úrazů, hlášení</w:t>
      </w:r>
    </w:p>
    <w:p w:rsidR="00DA7199" w:rsidRPr="00DA7199" w:rsidRDefault="00DA7199" w:rsidP="00DA7199">
      <w:pPr>
        <w:ind w:left="360"/>
        <w:jc w:val="both"/>
        <w:rPr>
          <w:rFonts w:ascii="Arial" w:hAnsi="Arial" w:cs="Arial"/>
        </w:rPr>
      </w:pPr>
      <w:r w:rsidRPr="00DA7199">
        <w:rPr>
          <w:rFonts w:ascii="Arial" w:hAnsi="Arial" w:cs="Arial"/>
        </w:rPr>
        <w:t>Zákon č. 101/2005 Sb., podrobné požadavky na pracoviště</w:t>
      </w:r>
    </w:p>
    <w:p w:rsidR="00DA7199" w:rsidRDefault="00DA7199" w:rsidP="00DA7199">
      <w:pPr>
        <w:ind w:left="360"/>
        <w:jc w:val="both"/>
        <w:rPr>
          <w:rFonts w:ascii="Arial" w:hAnsi="Arial" w:cs="Arial"/>
        </w:rPr>
      </w:pPr>
      <w:r w:rsidRPr="00DA7199">
        <w:rPr>
          <w:rFonts w:ascii="Arial" w:hAnsi="Arial" w:cs="Arial"/>
        </w:rPr>
        <w:t>Zákon č. 378/2001 Sb., požadavky na bezpečný provoz a používání strojů a nářadí</w:t>
      </w:r>
    </w:p>
    <w:p w:rsidR="00DA7199" w:rsidRDefault="00DA7199" w:rsidP="00DA7199">
      <w:pPr>
        <w:spacing w:after="0"/>
        <w:ind w:left="360"/>
        <w:jc w:val="both"/>
        <w:rPr>
          <w:rFonts w:ascii="Arial" w:hAnsi="Arial" w:cs="Arial"/>
        </w:rPr>
      </w:pPr>
    </w:p>
    <w:p w:rsidR="00DA7199" w:rsidRDefault="00DA7199" w:rsidP="00DA7199">
      <w:pPr>
        <w:spacing w:after="0"/>
        <w:ind w:left="360"/>
        <w:jc w:val="both"/>
        <w:rPr>
          <w:rFonts w:ascii="Arial" w:hAnsi="Arial" w:cs="Arial"/>
        </w:rPr>
      </w:pPr>
      <w:r>
        <w:rPr>
          <w:rFonts w:ascii="Arial" w:hAnsi="Arial" w:cs="Arial"/>
        </w:rPr>
        <w:t>Skládka materiálu a vlastní stavební práce nevyžadují zábor veřejného prostranství, veškeré práce budou probíhat v areálu školy.</w:t>
      </w:r>
    </w:p>
    <w:p w:rsidR="00DA7199" w:rsidRDefault="00DA7199" w:rsidP="00DA7199">
      <w:pPr>
        <w:spacing w:after="0"/>
        <w:ind w:left="360"/>
        <w:jc w:val="both"/>
        <w:rPr>
          <w:rFonts w:ascii="Arial" w:hAnsi="Arial" w:cs="Arial"/>
        </w:rPr>
      </w:pPr>
      <w:r>
        <w:rPr>
          <w:rFonts w:ascii="Arial" w:hAnsi="Arial" w:cs="Arial"/>
        </w:rPr>
        <w:t>Dále je nutné dodržovat zákon č. 148/2006 Sb. v platném znění týkající se hlukových poměrů od stavební činnosti v chráněných vnitřních a venkovních prostorách. Doba provádění prací bude 7 – 19 hod.</w:t>
      </w:r>
    </w:p>
    <w:p w:rsidR="00DA7199" w:rsidRPr="00DA7199" w:rsidRDefault="00DA7199" w:rsidP="00DA7199">
      <w:pPr>
        <w:spacing w:after="0"/>
        <w:ind w:left="360"/>
        <w:jc w:val="both"/>
        <w:rPr>
          <w:rFonts w:ascii="Arial" w:hAnsi="Arial" w:cs="Arial"/>
        </w:rPr>
      </w:pPr>
      <w:r>
        <w:rPr>
          <w:rFonts w:ascii="Arial" w:hAnsi="Arial" w:cs="Arial"/>
        </w:rPr>
        <w:t>Zaměstnanci školy budou seznámeni s postupem prací a bude určen způsob provozu pro zamezení vzájemných kolizí se stavbou.</w:t>
      </w:r>
    </w:p>
    <w:p w:rsidR="00B84CFE" w:rsidRPr="00B84CFE" w:rsidRDefault="00B84CFE" w:rsidP="00DA7199">
      <w:pPr>
        <w:pStyle w:val="Odstavecseseznamem"/>
        <w:spacing w:after="0"/>
        <w:ind w:left="284"/>
        <w:jc w:val="both"/>
        <w:rPr>
          <w:rFonts w:ascii="Arial" w:hAnsi="Arial" w:cs="Arial"/>
        </w:rPr>
      </w:pPr>
    </w:p>
    <w:p w:rsidR="008B2CBA" w:rsidRDefault="008B2CBA" w:rsidP="008B2CBA">
      <w:pPr>
        <w:spacing w:after="0"/>
        <w:jc w:val="both"/>
        <w:rPr>
          <w:rFonts w:ascii="Arial" w:hAnsi="Arial" w:cs="Arial"/>
          <w:b/>
          <w:u w:val="single"/>
        </w:rPr>
      </w:pPr>
    </w:p>
    <w:p w:rsidR="008B2CBA" w:rsidRPr="008B2CBA" w:rsidRDefault="008B2CBA" w:rsidP="008B2CBA">
      <w:pPr>
        <w:spacing w:after="0"/>
        <w:jc w:val="both"/>
        <w:rPr>
          <w:rFonts w:ascii="Arial" w:hAnsi="Arial" w:cs="Arial"/>
          <w:b/>
          <w:u w:val="single"/>
        </w:rPr>
      </w:pPr>
    </w:p>
    <w:p w:rsidR="00F26D42" w:rsidRPr="00F26D42" w:rsidRDefault="00F26D42" w:rsidP="00F26D42">
      <w:pPr>
        <w:spacing w:after="0"/>
        <w:jc w:val="both"/>
        <w:rPr>
          <w:rFonts w:ascii="Arial" w:hAnsi="Arial" w:cs="Arial"/>
          <w:b/>
        </w:rPr>
      </w:pPr>
    </w:p>
    <w:p w:rsidR="00DD66D0" w:rsidRDefault="00DD66D0" w:rsidP="00CC56E5">
      <w:pPr>
        <w:spacing w:after="0"/>
        <w:ind w:left="567"/>
        <w:jc w:val="both"/>
        <w:rPr>
          <w:rFonts w:ascii="Arial" w:hAnsi="Arial" w:cs="Arial"/>
        </w:rPr>
      </w:pPr>
    </w:p>
    <w:p w:rsidR="00DD66D0" w:rsidRPr="00DD66D0" w:rsidRDefault="00DD66D0" w:rsidP="00CC56E5">
      <w:pPr>
        <w:spacing w:after="0"/>
        <w:ind w:left="567"/>
        <w:jc w:val="both"/>
        <w:rPr>
          <w:rFonts w:ascii="Arial" w:hAnsi="Arial" w:cs="Arial"/>
        </w:rPr>
      </w:pPr>
    </w:p>
    <w:p w:rsidR="006B4A66" w:rsidRPr="006B4A66" w:rsidRDefault="006B4A66" w:rsidP="00404464">
      <w:pPr>
        <w:spacing w:after="0"/>
        <w:ind w:left="284"/>
        <w:jc w:val="both"/>
        <w:rPr>
          <w:rFonts w:ascii="Arial" w:hAnsi="Arial" w:cs="Arial"/>
        </w:rPr>
      </w:pPr>
      <w:r>
        <w:rPr>
          <w:rFonts w:ascii="Arial" w:hAnsi="Arial" w:cs="Arial"/>
        </w:rPr>
        <w:t xml:space="preserve"> </w:t>
      </w:r>
    </w:p>
    <w:p w:rsidR="009A4FBF" w:rsidRPr="009A4FBF" w:rsidRDefault="009A4FBF" w:rsidP="009A4FBF">
      <w:pPr>
        <w:spacing w:after="0"/>
        <w:ind w:left="284"/>
        <w:jc w:val="both"/>
        <w:rPr>
          <w:rFonts w:ascii="Arial" w:hAnsi="Arial" w:cs="Arial"/>
        </w:rPr>
      </w:pPr>
      <w:r>
        <w:rPr>
          <w:rFonts w:ascii="Arial" w:hAnsi="Arial" w:cs="Arial"/>
        </w:rPr>
        <w:t xml:space="preserve"> </w:t>
      </w:r>
    </w:p>
    <w:p w:rsidR="009A4FBF" w:rsidRDefault="009A4FBF" w:rsidP="009A4FBF">
      <w:pPr>
        <w:spacing w:after="0"/>
        <w:ind w:left="284"/>
        <w:jc w:val="both"/>
        <w:rPr>
          <w:rFonts w:ascii="Arial" w:hAnsi="Arial" w:cs="Arial"/>
        </w:rPr>
      </w:pPr>
    </w:p>
    <w:p w:rsidR="009A4FBF" w:rsidRPr="009A4FBF" w:rsidRDefault="009A4FBF" w:rsidP="009A4FBF">
      <w:pPr>
        <w:spacing w:after="0"/>
        <w:ind w:left="284"/>
        <w:jc w:val="both"/>
        <w:rPr>
          <w:rFonts w:ascii="Arial" w:hAnsi="Arial" w:cs="Arial"/>
        </w:rPr>
      </w:pPr>
    </w:p>
    <w:sectPr w:rsidR="009A4FBF" w:rsidRPr="009A4FBF" w:rsidSect="00AC5669">
      <w:headerReference w:type="default" r:id="rId11"/>
      <w:footerReference w:type="default" r:id="rId12"/>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993" w:rsidRDefault="007E6993" w:rsidP="005751F7">
      <w:pPr>
        <w:spacing w:after="0" w:line="240" w:lineRule="auto"/>
      </w:pPr>
      <w:r>
        <w:separator/>
      </w:r>
    </w:p>
  </w:endnote>
  <w:endnote w:type="continuationSeparator" w:id="0">
    <w:p w:rsidR="007E6993" w:rsidRDefault="007E6993" w:rsidP="00575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041137"/>
      <w:docPartObj>
        <w:docPartGallery w:val="Page Numbers (Bottom of Page)"/>
        <w:docPartUnique/>
      </w:docPartObj>
    </w:sdtPr>
    <w:sdtEndPr>
      <w:rPr>
        <w:rFonts w:ascii="Arial" w:hAnsi="Arial" w:cs="Arial"/>
        <w:sz w:val="20"/>
        <w:szCs w:val="20"/>
      </w:rPr>
    </w:sdtEndPr>
    <w:sdtContent>
      <w:p w:rsidR="005751F7" w:rsidRPr="00DD7D24" w:rsidRDefault="005751F7">
        <w:pPr>
          <w:pStyle w:val="Zpat"/>
          <w:jc w:val="center"/>
          <w:rPr>
            <w:rFonts w:ascii="Arial" w:hAnsi="Arial" w:cs="Arial"/>
            <w:sz w:val="20"/>
            <w:szCs w:val="20"/>
          </w:rPr>
        </w:pPr>
        <w:r w:rsidRPr="00DD7D24">
          <w:rPr>
            <w:rFonts w:ascii="Arial" w:hAnsi="Arial" w:cs="Arial"/>
            <w:sz w:val="20"/>
            <w:szCs w:val="20"/>
          </w:rPr>
          <w:fldChar w:fldCharType="begin"/>
        </w:r>
        <w:r w:rsidRPr="00DD7D24">
          <w:rPr>
            <w:rFonts w:ascii="Arial" w:hAnsi="Arial" w:cs="Arial"/>
            <w:sz w:val="20"/>
            <w:szCs w:val="20"/>
          </w:rPr>
          <w:instrText>PAGE   \* MERGEFORMAT</w:instrText>
        </w:r>
        <w:r w:rsidRPr="00DD7D24">
          <w:rPr>
            <w:rFonts w:ascii="Arial" w:hAnsi="Arial" w:cs="Arial"/>
            <w:sz w:val="20"/>
            <w:szCs w:val="20"/>
          </w:rPr>
          <w:fldChar w:fldCharType="separate"/>
        </w:r>
        <w:r w:rsidR="004A71D3">
          <w:rPr>
            <w:rFonts w:ascii="Arial" w:hAnsi="Arial" w:cs="Arial"/>
            <w:noProof/>
            <w:sz w:val="20"/>
            <w:szCs w:val="20"/>
          </w:rPr>
          <w:t>2</w:t>
        </w:r>
        <w:r w:rsidRPr="00DD7D24">
          <w:rPr>
            <w:rFonts w:ascii="Arial" w:hAnsi="Arial" w:cs="Arial"/>
            <w:sz w:val="20"/>
            <w:szCs w:val="20"/>
          </w:rPr>
          <w:fldChar w:fldCharType="end"/>
        </w:r>
      </w:p>
    </w:sdtContent>
  </w:sdt>
  <w:p w:rsidR="005751F7" w:rsidRDefault="005751F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993" w:rsidRDefault="007E6993" w:rsidP="005751F7">
      <w:pPr>
        <w:spacing w:after="0" w:line="240" w:lineRule="auto"/>
      </w:pPr>
      <w:r>
        <w:separator/>
      </w:r>
    </w:p>
  </w:footnote>
  <w:footnote w:type="continuationSeparator" w:id="0">
    <w:p w:rsidR="007E6993" w:rsidRDefault="007E6993" w:rsidP="00575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78E" w:rsidRPr="0071378E" w:rsidRDefault="0071378E">
    <w:pPr>
      <w:pStyle w:val="Zhlav"/>
      <w:rPr>
        <w:rFonts w:ascii="Arial" w:hAnsi="Arial" w:cs="Arial"/>
        <w:i/>
        <w:sz w:val="18"/>
        <w:szCs w:val="18"/>
      </w:rPr>
    </w:pPr>
    <w:r w:rsidRPr="0071378E">
      <w:rPr>
        <w:rFonts w:ascii="Arial" w:hAnsi="Arial" w:cs="Arial"/>
        <w:i/>
        <w:sz w:val="18"/>
        <w:szCs w:val="18"/>
      </w:rPr>
      <w:t>ZŠ Technická zpráva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7B71"/>
    <w:multiLevelType w:val="hybridMultilevel"/>
    <w:tmpl w:val="CB68EEB2"/>
    <w:lvl w:ilvl="0" w:tplc="0405000F">
      <w:start w:val="1"/>
      <w:numFmt w:val="decimal"/>
      <w:lvlText w:val="%1."/>
      <w:lvlJc w:val="left"/>
      <w:pPr>
        <w:ind w:left="9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2ED54BFF"/>
    <w:multiLevelType w:val="hybridMultilevel"/>
    <w:tmpl w:val="7A1C25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3A15CE0"/>
    <w:multiLevelType w:val="hybridMultilevel"/>
    <w:tmpl w:val="62BAEB60"/>
    <w:lvl w:ilvl="0" w:tplc="4E766B22">
      <w:start w:val="1"/>
      <w:numFmt w:val="lowerLetter"/>
      <w:lvlText w:val="%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
    <w:nsid w:val="393C7C0C"/>
    <w:multiLevelType w:val="hybridMultilevel"/>
    <w:tmpl w:val="EAA8B400"/>
    <w:lvl w:ilvl="0" w:tplc="08DAF34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598A5B65"/>
    <w:multiLevelType w:val="hybridMultilevel"/>
    <w:tmpl w:val="971A30CA"/>
    <w:lvl w:ilvl="0" w:tplc="AC025CC0">
      <w:start w:val="1"/>
      <w:numFmt w:val="decimal"/>
      <w:lvlText w:val="%1."/>
      <w:lvlJc w:val="left"/>
      <w:pPr>
        <w:ind w:left="786"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
    <w:nsid w:val="5D997C25"/>
    <w:multiLevelType w:val="hybridMultilevel"/>
    <w:tmpl w:val="3B70AA2A"/>
    <w:lvl w:ilvl="0" w:tplc="7B1A3150">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6">
    <w:nsid w:val="5DB834CE"/>
    <w:multiLevelType w:val="hybridMultilevel"/>
    <w:tmpl w:val="493CDF96"/>
    <w:lvl w:ilvl="0" w:tplc="3F286AE4">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num w:numId="1">
    <w:abstractNumId w:val="0"/>
  </w:num>
  <w:num w:numId="2">
    <w:abstractNumId w:val="4"/>
  </w:num>
  <w:num w:numId="3">
    <w:abstractNumId w:val="5"/>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67"/>
    <w:rsid w:val="00014CE6"/>
    <w:rsid w:val="00022065"/>
    <w:rsid w:val="0007474E"/>
    <w:rsid w:val="000A66B1"/>
    <w:rsid w:val="000D7417"/>
    <w:rsid w:val="00101D57"/>
    <w:rsid w:val="0013214E"/>
    <w:rsid w:val="001B29E8"/>
    <w:rsid w:val="001D1257"/>
    <w:rsid w:val="001F3667"/>
    <w:rsid w:val="00267708"/>
    <w:rsid w:val="003A090B"/>
    <w:rsid w:val="003C40C9"/>
    <w:rsid w:val="003D3E91"/>
    <w:rsid w:val="00404464"/>
    <w:rsid w:val="00411B77"/>
    <w:rsid w:val="00445640"/>
    <w:rsid w:val="00492875"/>
    <w:rsid w:val="004A71D3"/>
    <w:rsid w:val="00505075"/>
    <w:rsid w:val="00554363"/>
    <w:rsid w:val="005751F7"/>
    <w:rsid w:val="00614371"/>
    <w:rsid w:val="006A4767"/>
    <w:rsid w:val="006A7DF0"/>
    <w:rsid w:val="006B4A66"/>
    <w:rsid w:val="0071378E"/>
    <w:rsid w:val="007163ED"/>
    <w:rsid w:val="00746813"/>
    <w:rsid w:val="00765A5D"/>
    <w:rsid w:val="007B1D17"/>
    <w:rsid w:val="007E6993"/>
    <w:rsid w:val="007F7CFE"/>
    <w:rsid w:val="00812500"/>
    <w:rsid w:val="00815811"/>
    <w:rsid w:val="008B2CBA"/>
    <w:rsid w:val="00946DC3"/>
    <w:rsid w:val="00955C57"/>
    <w:rsid w:val="00980FF2"/>
    <w:rsid w:val="009A4FBF"/>
    <w:rsid w:val="00A3372D"/>
    <w:rsid w:val="00A90B55"/>
    <w:rsid w:val="00AC5669"/>
    <w:rsid w:val="00AE4FC6"/>
    <w:rsid w:val="00B02204"/>
    <w:rsid w:val="00B84CFE"/>
    <w:rsid w:val="00C005FF"/>
    <w:rsid w:val="00C301D3"/>
    <w:rsid w:val="00C46B4B"/>
    <w:rsid w:val="00CC56E5"/>
    <w:rsid w:val="00D30781"/>
    <w:rsid w:val="00D863FE"/>
    <w:rsid w:val="00DA7199"/>
    <w:rsid w:val="00DD66D0"/>
    <w:rsid w:val="00DD7D24"/>
    <w:rsid w:val="00E40C0C"/>
    <w:rsid w:val="00E57B62"/>
    <w:rsid w:val="00F01A49"/>
    <w:rsid w:val="00F26D42"/>
    <w:rsid w:val="00F5497F"/>
    <w:rsid w:val="00FA1194"/>
    <w:rsid w:val="00FB28D2"/>
    <w:rsid w:val="00FF01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qFormat/>
    <w:rsid w:val="00C301D3"/>
    <w:pPr>
      <w:keepNext/>
      <w:tabs>
        <w:tab w:val="left" w:pos="360"/>
      </w:tabs>
      <w:spacing w:after="0" w:line="240" w:lineRule="auto"/>
      <w:ind w:left="360"/>
      <w:jc w:val="both"/>
      <w:outlineLvl w:val="0"/>
    </w:pPr>
    <w:rPr>
      <w:rFonts w:ascii="Arial" w:eastAsia="Times New Roman" w:hAnsi="Arial" w:cs="Arial"/>
      <w:sz w:val="24"/>
      <w:szCs w:val="24"/>
      <w:u w:val="single"/>
      <w:lang w:eastAsia="cs-CZ"/>
    </w:rPr>
  </w:style>
  <w:style w:type="paragraph" w:styleId="Nadpis4">
    <w:name w:val="heading 4"/>
    <w:basedOn w:val="Normln"/>
    <w:next w:val="Normln"/>
    <w:link w:val="Nadpis4Char"/>
    <w:qFormat/>
    <w:rsid w:val="00C301D3"/>
    <w:pPr>
      <w:keepNext/>
      <w:spacing w:after="0" w:line="240" w:lineRule="auto"/>
      <w:jc w:val="center"/>
      <w:outlineLvl w:val="3"/>
    </w:pPr>
    <w:rPr>
      <w:rFonts w:ascii="Times New Roman" w:eastAsia="Times New Roman" w:hAnsi="Times New Roman" w:cs="Times New Roman"/>
      <w:spacing w:val="20"/>
      <w:sz w:val="32"/>
      <w:szCs w:val="20"/>
      <w:lang w:eastAsia="cs-CZ"/>
    </w:rPr>
  </w:style>
  <w:style w:type="paragraph" w:styleId="Nadpis5">
    <w:name w:val="heading 5"/>
    <w:basedOn w:val="Normln"/>
    <w:next w:val="Normln"/>
    <w:link w:val="Nadpis5Char"/>
    <w:qFormat/>
    <w:rsid w:val="00C301D3"/>
    <w:pPr>
      <w:keepNext/>
      <w:spacing w:after="0" w:line="240" w:lineRule="auto"/>
      <w:jc w:val="both"/>
      <w:outlineLvl w:val="4"/>
    </w:pPr>
    <w:rPr>
      <w:rFonts w:ascii="Times New Roman" w:eastAsia="Times New Roman" w:hAnsi="Times New Roman" w:cs="Times New Roman"/>
      <w:b/>
      <w:spacing w:val="20"/>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92875"/>
    <w:pPr>
      <w:ind w:left="720"/>
      <w:contextualSpacing/>
    </w:pPr>
  </w:style>
  <w:style w:type="paragraph" w:styleId="Zhlav">
    <w:name w:val="header"/>
    <w:basedOn w:val="Normln"/>
    <w:link w:val="ZhlavChar"/>
    <w:uiPriority w:val="99"/>
    <w:unhideWhenUsed/>
    <w:rsid w:val="005751F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751F7"/>
  </w:style>
  <w:style w:type="paragraph" w:styleId="Zpat">
    <w:name w:val="footer"/>
    <w:basedOn w:val="Normln"/>
    <w:link w:val="ZpatChar"/>
    <w:uiPriority w:val="99"/>
    <w:unhideWhenUsed/>
    <w:rsid w:val="005751F7"/>
    <w:pPr>
      <w:tabs>
        <w:tab w:val="center" w:pos="4536"/>
        <w:tab w:val="right" w:pos="9072"/>
      </w:tabs>
      <w:spacing w:after="0" w:line="240" w:lineRule="auto"/>
    </w:pPr>
  </w:style>
  <w:style w:type="character" w:customStyle="1" w:styleId="ZpatChar">
    <w:name w:val="Zápatí Char"/>
    <w:basedOn w:val="Standardnpsmoodstavce"/>
    <w:link w:val="Zpat"/>
    <w:uiPriority w:val="99"/>
    <w:rsid w:val="005751F7"/>
  </w:style>
  <w:style w:type="character" w:customStyle="1" w:styleId="Nadpis1Char">
    <w:name w:val="Nadpis 1 Char"/>
    <w:basedOn w:val="Standardnpsmoodstavce"/>
    <w:link w:val="Nadpis1"/>
    <w:rsid w:val="00C301D3"/>
    <w:rPr>
      <w:rFonts w:ascii="Arial" w:eastAsia="Times New Roman" w:hAnsi="Arial" w:cs="Arial"/>
      <w:sz w:val="24"/>
      <w:szCs w:val="24"/>
      <w:u w:val="single"/>
      <w:lang w:eastAsia="cs-CZ"/>
    </w:rPr>
  </w:style>
  <w:style w:type="character" w:customStyle="1" w:styleId="Nadpis4Char">
    <w:name w:val="Nadpis 4 Char"/>
    <w:basedOn w:val="Standardnpsmoodstavce"/>
    <w:link w:val="Nadpis4"/>
    <w:rsid w:val="00C301D3"/>
    <w:rPr>
      <w:rFonts w:ascii="Times New Roman" w:eastAsia="Times New Roman" w:hAnsi="Times New Roman" w:cs="Times New Roman"/>
      <w:spacing w:val="20"/>
      <w:sz w:val="32"/>
      <w:szCs w:val="20"/>
      <w:lang w:eastAsia="cs-CZ"/>
    </w:rPr>
  </w:style>
  <w:style w:type="character" w:customStyle="1" w:styleId="Nadpis5Char">
    <w:name w:val="Nadpis 5 Char"/>
    <w:basedOn w:val="Standardnpsmoodstavce"/>
    <w:link w:val="Nadpis5"/>
    <w:rsid w:val="00C301D3"/>
    <w:rPr>
      <w:rFonts w:ascii="Times New Roman" w:eastAsia="Times New Roman" w:hAnsi="Times New Roman" w:cs="Times New Roman"/>
      <w:b/>
      <w:spacing w:val="20"/>
      <w:sz w:val="24"/>
      <w:szCs w:val="20"/>
      <w:lang w:eastAsia="cs-CZ"/>
    </w:rPr>
  </w:style>
  <w:style w:type="character" w:styleId="Hypertextovodkaz">
    <w:name w:val="Hyperlink"/>
    <w:semiHidden/>
    <w:rsid w:val="00C301D3"/>
    <w:rPr>
      <w:color w:val="0000FF"/>
      <w:u w:val="single"/>
    </w:rPr>
  </w:style>
  <w:style w:type="paragraph" w:styleId="Textbubliny">
    <w:name w:val="Balloon Text"/>
    <w:basedOn w:val="Normln"/>
    <w:link w:val="TextbublinyChar"/>
    <w:uiPriority w:val="99"/>
    <w:semiHidden/>
    <w:unhideWhenUsed/>
    <w:rsid w:val="007137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137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qFormat/>
    <w:rsid w:val="00C301D3"/>
    <w:pPr>
      <w:keepNext/>
      <w:tabs>
        <w:tab w:val="left" w:pos="360"/>
      </w:tabs>
      <w:spacing w:after="0" w:line="240" w:lineRule="auto"/>
      <w:ind w:left="360"/>
      <w:jc w:val="both"/>
      <w:outlineLvl w:val="0"/>
    </w:pPr>
    <w:rPr>
      <w:rFonts w:ascii="Arial" w:eastAsia="Times New Roman" w:hAnsi="Arial" w:cs="Arial"/>
      <w:sz w:val="24"/>
      <w:szCs w:val="24"/>
      <w:u w:val="single"/>
      <w:lang w:eastAsia="cs-CZ"/>
    </w:rPr>
  </w:style>
  <w:style w:type="paragraph" w:styleId="Nadpis4">
    <w:name w:val="heading 4"/>
    <w:basedOn w:val="Normln"/>
    <w:next w:val="Normln"/>
    <w:link w:val="Nadpis4Char"/>
    <w:qFormat/>
    <w:rsid w:val="00C301D3"/>
    <w:pPr>
      <w:keepNext/>
      <w:spacing w:after="0" w:line="240" w:lineRule="auto"/>
      <w:jc w:val="center"/>
      <w:outlineLvl w:val="3"/>
    </w:pPr>
    <w:rPr>
      <w:rFonts w:ascii="Times New Roman" w:eastAsia="Times New Roman" w:hAnsi="Times New Roman" w:cs="Times New Roman"/>
      <w:spacing w:val="20"/>
      <w:sz w:val="32"/>
      <w:szCs w:val="20"/>
      <w:lang w:eastAsia="cs-CZ"/>
    </w:rPr>
  </w:style>
  <w:style w:type="paragraph" w:styleId="Nadpis5">
    <w:name w:val="heading 5"/>
    <w:basedOn w:val="Normln"/>
    <w:next w:val="Normln"/>
    <w:link w:val="Nadpis5Char"/>
    <w:qFormat/>
    <w:rsid w:val="00C301D3"/>
    <w:pPr>
      <w:keepNext/>
      <w:spacing w:after="0" w:line="240" w:lineRule="auto"/>
      <w:jc w:val="both"/>
      <w:outlineLvl w:val="4"/>
    </w:pPr>
    <w:rPr>
      <w:rFonts w:ascii="Times New Roman" w:eastAsia="Times New Roman" w:hAnsi="Times New Roman" w:cs="Times New Roman"/>
      <w:b/>
      <w:spacing w:val="20"/>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92875"/>
    <w:pPr>
      <w:ind w:left="720"/>
      <w:contextualSpacing/>
    </w:pPr>
  </w:style>
  <w:style w:type="paragraph" w:styleId="Zhlav">
    <w:name w:val="header"/>
    <w:basedOn w:val="Normln"/>
    <w:link w:val="ZhlavChar"/>
    <w:uiPriority w:val="99"/>
    <w:unhideWhenUsed/>
    <w:rsid w:val="005751F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751F7"/>
  </w:style>
  <w:style w:type="paragraph" w:styleId="Zpat">
    <w:name w:val="footer"/>
    <w:basedOn w:val="Normln"/>
    <w:link w:val="ZpatChar"/>
    <w:uiPriority w:val="99"/>
    <w:unhideWhenUsed/>
    <w:rsid w:val="005751F7"/>
    <w:pPr>
      <w:tabs>
        <w:tab w:val="center" w:pos="4536"/>
        <w:tab w:val="right" w:pos="9072"/>
      </w:tabs>
      <w:spacing w:after="0" w:line="240" w:lineRule="auto"/>
    </w:pPr>
  </w:style>
  <w:style w:type="character" w:customStyle="1" w:styleId="ZpatChar">
    <w:name w:val="Zápatí Char"/>
    <w:basedOn w:val="Standardnpsmoodstavce"/>
    <w:link w:val="Zpat"/>
    <w:uiPriority w:val="99"/>
    <w:rsid w:val="005751F7"/>
  </w:style>
  <w:style w:type="character" w:customStyle="1" w:styleId="Nadpis1Char">
    <w:name w:val="Nadpis 1 Char"/>
    <w:basedOn w:val="Standardnpsmoodstavce"/>
    <w:link w:val="Nadpis1"/>
    <w:rsid w:val="00C301D3"/>
    <w:rPr>
      <w:rFonts w:ascii="Arial" w:eastAsia="Times New Roman" w:hAnsi="Arial" w:cs="Arial"/>
      <w:sz w:val="24"/>
      <w:szCs w:val="24"/>
      <w:u w:val="single"/>
      <w:lang w:eastAsia="cs-CZ"/>
    </w:rPr>
  </w:style>
  <w:style w:type="character" w:customStyle="1" w:styleId="Nadpis4Char">
    <w:name w:val="Nadpis 4 Char"/>
    <w:basedOn w:val="Standardnpsmoodstavce"/>
    <w:link w:val="Nadpis4"/>
    <w:rsid w:val="00C301D3"/>
    <w:rPr>
      <w:rFonts w:ascii="Times New Roman" w:eastAsia="Times New Roman" w:hAnsi="Times New Roman" w:cs="Times New Roman"/>
      <w:spacing w:val="20"/>
      <w:sz w:val="32"/>
      <w:szCs w:val="20"/>
      <w:lang w:eastAsia="cs-CZ"/>
    </w:rPr>
  </w:style>
  <w:style w:type="character" w:customStyle="1" w:styleId="Nadpis5Char">
    <w:name w:val="Nadpis 5 Char"/>
    <w:basedOn w:val="Standardnpsmoodstavce"/>
    <w:link w:val="Nadpis5"/>
    <w:rsid w:val="00C301D3"/>
    <w:rPr>
      <w:rFonts w:ascii="Times New Roman" w:eastAsia="Times New Roman" w:hAnsi="Times New Roman" w:cs="Times New Roman"/>
      <w:b/>
      <w:spacing w:val="20"/>
      <w:sz w:val="24"/>
      <w:szCs w:val="20"/>
      <w:lang w:eastAsia="cs-CZ"/>
    </w:rPr>
  </w:style>
  <w:style w:type="character" w:styleId="Hypertextovodkaz">
    <w:name w:val="Hyperlink"/>
    <w:semiHidden/>
    <w:rsid w:val="00C301D3"/>
    <w:rPr>
      <w:color w:val="0000FF"/>
      <w:u w:val="single"/>
    </w:rPr>
  </w:style>
  <w:style w:type="paragraph" w:styleId="Textbubliny">
    <w:name w:val="Balloon Text"/>
    <w:basedOn w:val="Normln"/>
    <w:link w:val="TextbublinyChar"/>
    <w:uiPriority w:val="99"/>
    <w:semiHidden/>
    <w:unhideWhenUsed/>
    <w:rsid w:val="007137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137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skloprojekt.cz"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8</Pages>
  <Words>1984</Words>
  <Characters>11707</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2015-10-13T09:34:00Z</cp:lastPrinted>
  <dcterms:created xsi:type="dcterms:W3CDTF">2016-06-07T10:43:00Z</dcterms:created>
  <dcterms:modified xsi:type="dcterms:W3CDTF">2016-06-13T09:09:00Z</dcterms:modified>
</cp:coreProperties>
</file>